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34240" w14:textId="77777777" w:rsidR="00691502" w:rsidRPr="00111ACD" w:rsidRDefault="00691502" w:rsidP="006915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Times New Roman"/>
          <w:sz w:val="20"/>
          <w:szCs w:val="20"/>
        </w:rPr>
      </w:pPr>
      <w:r w:rsidRPr="00111ACD">
        <w:rPr>
          <w:rFonts w:ascii="Verdana" w:hAnsi="Verdana" w:cs="Times New Roman"/>
          <w:sz w:val="20"/>
          <w:szCs w:val="20"/>
        </w:rPr>
        <w:t xml:space="preserve">Università di Firenze           Dipartimento di Formazione, Lingue, Intercultura, Letterature e Psicologia                               </w:t>
      </w:r>
    </w:p>
    <w:p w14:paraId="36D16B64" w14:textId="44CF63E1" w:rsidR="00691502" w:rsidRPr="00111ACD" w:rsidRDefault="00691502" w:rsidP="006915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Times New Roman"/>
          <w:sz w:val="20"/>
          <w:szCs w:val="20"/>
        </w:rPr>
      </w:pPr>
      <w:r w:rsidRPr="00111ACD">
        <w:rPr>
          <w:rFonts w:ascii="Verdana" w:hAnsi="Verdana" w:cs="Times New Roman"/>
          <w:sz w:val="20"/>
          <w:szCs w:val="20"/>
        </w:rPr>
        <w:t xml:space="preserve">L-11 Corso di Studio in Lingue, Letterature e Studi Interculturali   III </w:t>
      </w:r>
      <w:proofErr w:type="gramStart"/>
      <w:r w:rsidRPr="00111ACD">
        <w:rPr>
          <w:rFonts w:ascii="Verdana" w:hAnsi="Verdana" w:cs="Times New Roman"/>
          <w:sz w:val="20"/>
          <w:szCs w:val="20"/>
        </w:rPr>
        <w:t>anno  Lingua</w:t>
      </w:r>
      <w:proofErr w:type="gramEnd"/>
      <w:r w:rsidRPr="00111ACD">
        <w:rPr>
          <w:rFonts w:ascii="Verdana" w:hAnsi="Verdana" w:cs="Times New Roman"/>
          <w:sz w:val="20"/>
          <w:szCs w:val="20"/>
        </w:rPr>
        <w:t xml:space="preserve"> Inglese 3   I Sem.</w:t>
      </w:r>
    </w:p>
    <w:p w14:paraId="1B11A283" w14:textId="77777777" w:rsidR="00691502" w:rsidRPr="00111ACD" w:rsidRDefault="00691502" w:rsidP="006915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Times New Roman"/>
          <w:sz w:val="20"/>
          <w:szCs w:val="20"/>
          <w:u w:val="single"/>
          <w:lang w:val="en-US"/>
        </w:rPr>
      </w:pPr>
      <w:r w:rsidRPr="00111ACD">
        <w:rPr>
          <w:rFonts w:ascii="Verdana" w:hAnsi="Verdana" w:cs="Times New Roman"/>
          <w:sz w:val="20"/>
          <w:szCs w:val="20"/>
          <w:u w:val="single"/>
        </w:rPr>
        <w:t>Corso in Lingua e Cultura degli U.S.A.</w:t>
      </w:r>
      <w:r w:rsidRPr="00111ACD">
        <w:rPr>
          <w:rFonts w:ascii="Verdana" w:eastAsia="Verdana" w:hAnsi="Verdana" w:cs="Times New Roman"/>
          <w:sz w:val="20"/>
          <w:szCs w:val="20"/>
          <w:u w:val="single"/>
        </w:rPr>
        <w:tab/>
      </w:r>
      <w:r w:rsidRPr="00111ACD">
        <w:rPr>
          <w:rFonts w:ascii="Verdana" w:eastAsia="Verdana" w:hAnsi="Verdana" w:cs="Times New Roman"/>
          <w:sz w:val="20"/>
          <w:szCs w:val="20"/>
          <w:u w:val="single"/>
        </w:rPr>
        <w:tab/>
      </w:r>
      <w:r w:rsidRPr="00111ACD">
        <w:rPr>
          <w:rFonts w:ascii="Verdana" w:eastAsia="Verdana" w:hAnsi="Verdana" w:cs="Times New Roman"/>
          <w:sz w:val="20"/>
          <w:szCs w:val="20"/>
          <w:u w:val="single"/>
        </w:rPr>
        <w:tab/>
        <w:t xml:space="preserve">     </w:t>
      </w:r>
      <w:r w:rsidRPr="00111ACD">
        <w:rPr>
          <w:rFonts w:ascii="Verdana" w:eastAsia="Verdana" w:hAnsi="Verdana" w:cs="Times New Roman"/>
          <w:sz w:val="20"/>
          <w:szCs w:val="20"/>
          <w:u w:val="single"/>
        </w:rPr>
        <w:tab/>
      </w:r>
      <w:r w:rsidRPr="00111ACD">
        <w:rPr>
          <w:rFonts w:ascii="Verdana" w:eastAsia="Verdana" w:hAnsi="Verdana" w:cs="Times New Roman"/>
          <w:sz w:val="20"/>
          <w:szCs w:val="20"/>
          <w:u w:val="single"/>
        </w:rPr>
        <w:tab/>
      </w:r>
      <w:r w:rsidRPr="00111ACD">
        <w:rPr>
          <w:rFonts w:ascii="Verdana" w:eastAsia="Verdana" w:hAnsi="Verdana" w:cs="Times New Roman"/>
          <w:sz w:val="20"/>
          <w:szCs w:val="20"/>
          <w:u w:val="single"/>
        </w:rPr>
        <w:tab/>
      </w:r>
      <w:r w:rsidRPr="00111ACD">
        <w:rPr>
          <w:rFonts w:ascii="Verdana" w:hAnsi="Verdana" w:cs="Times New Roman"/>
          <w:sz w:val="20"/>
          <w:szCs w:val="20"/>
          <w:u w:val="single"/>
        </w:rPr>
        <w:t xml:space="preserve">               </w:t>
      </w:r>
      <w:r w:rsidRPr="00111ACD">
        <w:rPr>
          <w:rFonts w:ascii="Verdana" w:hAnsi="Verdana" w:cs="Times New Roman"/>
          <w:sz w:val="20"/>
          <w:szCs w:val="20"/>
          <w:u w:val="single"/>
          <w:lang w:val="en-US"/>
        </w:rPr>
        <w:t xml:space="preserve">John Gilbert </w:t>
      </w:r>
    </w:p>
    <w:p w14:paraId="0E944480" w14:textId="77777777" w:rsidR="00691502" w:rsidRPr="00691502" w:rsidRDefault="00691502" w:rsidP="006915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Times New Roman"/>
          <w:sz w:val="10"/>
          <w:szCs w:val="10"/>
          <w:lang w:val="en-US"/>
        </w:rPr>
      </w:pPr>
    </w:p>
    <w:p w14:paraId="69148BDC" w14:textId="77777777" w:rsidR="00691502" w:rsidRPr="00111ACD" w:rsidRDefault="00691502" w:rsidP="006915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jc w:val="center"/>
        <w:rPr>
          <w:rFonts w:ascii="Verdana" w:eastAsia="Verdana" w:hAnsi="Verdana" w:cs="Times New Roman"/>
          <w:sz w:val="20"/>
          <w:szCs w:val="20"/>
          <w:lang w:val="en-US"/>
        </w:rPr>
      </w:pPr>
      <w:r w:rsidRPr="00601C00">
        <w:rPr>
          <w:rFonts w:ascii="Verdana" w:hAnsi="Verdana" w:cs="Times New Roman"/>
          <w:b/>
          <w:bCs/>
          <w:sz w:val="20"/>
          <w:szCs w:val="20"/>
          <w:u w:val="single"/>
          <w:lang w:val="en-US"/>
        </w:rPr>
        <w:t>Final course evaluation</w:t>
      </w:r>
      <w:r w:rsidRPr="00111ACD">
        <w:rPr>
          <w:rFonts w:ascii="Verdana" w:hAnsi="Verdana" w:cs="Times New Roman"/>
          <w:sz w:val="20"/>
          <w:szCs w:val="20"/>
          <w:lang w:val="en-US"/>
        </w:rPr>
        <w:t>:</w:t>
      </w:r>
    </w:p>
    <w:p w14:paraId="54465AF3" w14:textId="77777777" w:rsidR="00691502" w:rsidRPr="00691502" w:rsidRDefault="00691502" w:rsidP="00691502">
      <w:pPr>
        <w:rPr>
          <w:rFonts w:ascii="Verdana" w:eastAsia="Verdana" w:hAnsi="Verdana" w:cs="Times New Roman"/>
          <w:sz w:val="16"/>
          <w:szCs w:val="16"/>
          <w:lang w:val="en-US"/>
        </w:rPr>
      </w:pPr>
      <w:r w:rsidRPr="00691502">
        <w:rPr>
          <w:rFonts w:ascii="Verdana" w:hAnsi="Verdana" w:cs="Times New Roman"/>
          <w:sz w:val="16"/>
          <w:szCs w:val="16"/>
          <w:lang w:val="en-US"/>
        </w:rPr>
        <w:t xml:space="preserve">1) </w:t>
      </w:r>
      <w:r w:rsidRPr="00691502">
        <w:rPr>
          <w:rFonts w:ascii="Verdana" w:hAnsi="Verdana" w:cs="Times New Roman"/>
          <w:b/>
          <w:bCs/>
          <w:sz w:val="16"/>
          <w:szCs w:val="16"/>
          <w:lang w:val="en-US"/>
        </w:rPr>
        <w:t>Ellis Island essay</w:t>
      </w:r>
      <w:r w:rsidRPr="00691502">
        <w:rPr>
          <w:rFonts w:ascii="Verdana" w:hAnsi="Verdana" w:cs="Times New Roman"/>
          <w:sz w:val="16"/>
          <w:szCs w:val="16"/>
          <w:lang w:val="en-US"/>
        </w:rPr>
        <w:t>: grade of</w:t>
      </w:r>
      <w:r w:rsidRPr="00691502">
        <w:rPr>
          <w:rFonts w:ascii="Verdana" w:hAnsi="Verdana" w:cs="Times New Roman"/>
          <w:i/>
          <w:iCs/>
          <w:sz w:val="16"/>
          <w:szCs w:val="16"/>
          <w:lang w:val="en-US"/>
        </w:rPr>
        <w:t xml:space="preserve"> </w:t>
      </w:r>
      <w:proofErr w:type="spellStart"/>
      <w:r w:rsidRPr="00691502">
        <w:rPr>
          <w:rFonts w:ascii="Verdana" w:hAnsi="Verdana" w:cs="Times New Roman"/>
          <w:i/>
          <w:iCs/>
          <w:sz w:val="16"/>
          <w:szCs w:val="16"/>
          <w:lang w:val="en-US"/>
        </w:rPr>
        <w:t>insufficiente</w:t>
      </w:r>
      <w:proofErr w:type="spellEnd"/>
      <w:r w:rsidRPr="00691502">
        <w:rPr>
          <w:rFonts w:ascii="Verdana" w:hAnsi="Verdana" w:cs="Times New Roman"/>
          <w:i/>
          <w:iCs/>
          <w:sz w:val="16"/>
          <w:szCs w:val="16"/>
          <w:lang w:val="en-US"/>
        </w:rPr>
        <w:t xml:space="preserve">, </w:t>
      </w:r>
      <w:proofErr w:type="spellStart"/>
      <w:r w:rsidRPr="00691502">
        <w:rPr>
          <w:rFonts w:ascii="Verdana" w:hAnsi="Verdana" w:cs="Times New Roman"/>
          <w:i/>
          <w:iCs/>
          <w:sz w:val="16"/>
          <w:szCs w:val="16"/>
          <w:lang w:val="en-US"/>
        </w:rPr>
        <w:t>sufficiente</w:t>
      </w:r>
      <w:proofErr w:type="spellEnd"/>
      <w:r w:rsidRPr="00691502">
        <w:rPr>
          <w:rFonts w:ascii="Verdana" w:hAnsi="Verdana" w:cs="Times New Roman"/>
          <w:i/>
          <w:iCs/>
          <w:sz w:val="16"/>
          <w:szCs w:val="16"/>
          <w:lang w:val="en-US"/>
        </w:rPr>
        <w:t xml:space="preserve">, </w:t>
      </w:r>
      <w:proofErr w:type="spellStart"/>
      <w:r w:rsidRPr="00691502">
        <w:rPr>
          <w:rFonts w:ascii="Verdana" w:hAnsi="Verdana" w:cs="Times New Roman"/>
          <w:i/>
          <w:iCs/>
          <w:sz w:val="16"/>
          <w:szCs w:val="16"/>
          <w:lang w:val="en-US"/>
        </w:rPr>
        <w:t>discreto</w:t>
      </w:r>
      <w:proofErr w:type="spellEnd"/>
      <w:r w:rsidRPr="00691502">
        <w:rPr>
          <w:rFonts w:ascii="Verdana" w:hAnsi="Verdana" w:cs="Times New Roman"/>
          <w:i/>
          <w:iCs/>
          <w:sz w:val="16"/>
          <w:szCs w:val="16"/>
          <w:lang w:val="en-US"/>
        </w:rPr>
        <w:t xml:space="preserve">, </w:t>
      </w:r>
      <w:proofErr w:type="spellStart"/>
      <w:r w:rsidRPr="00691502">
        <w:rPr>
          <w:rFonts w:ascii="Verdana" w:hAnsi="Verdana" w:cs="Times New Roman"/>
          <w:i/>
          <w:iCs/>
          <w:sz w:val="16"/>
          <w:szCs w:val="16"/>
          <w:lang w:val="en-US"/>
        </w:rPr>
        <w:t>buono</w:t>
      </w:r>
      <w:proofErr w:type="spellEnd"/>
      <w:r w:rsidRPr="00691502">
        <w:rPr>
          <w:rFonts w:ascii="Verdana" w:hAnsi="Verdana" w:cs="Times New Roman"/>
          <w:i/>
          <w:iCs/>
          <w:sz w:val="16"/>
          <w:szCs w:val="16"/>
          <w:lang w:val="en-US"/>
        </w:rPr>
        <w:t xml:space="preserve"> </w:t>
      </w:r>
      <w:r w:rsidRPr="00691502">
        <w:rPr>
          <w:rFonts w:ascii="Verdana" w:hAnsi="Verdana" w:cs="Times New Roman"/>
          <w:sz w:val="16"/>
          <w:szCs w:val="16"/>
          <w:lang w:val="en-US"/>
        </w:rPr>
        <w:t>or</w:t>
      </w:r>
      <w:r w:rsidRPr="00691502">
        <w:rPr>
          <w:rFonts w:ascii="Verdana" w:hAnsi="Verdana" w:cs="Times New Roman"/>
          <w:i/>
          <w:iCs/>
          <w:sz w:val="16"/>
          <w:szCs w:val="16"/>
          <w:lang w:val="en-US"/>
        </w:rPr>
        <w:t xml:space="preserve"> </w:t>
      </w:r>
      <w:proofErr w:type="spellStart"/>
      <w:r w:rsidRPr="00691502">
        <w:rPr>
          <w:rFonts w:ascii="Verdana" w:hAnsi="Verdana" w:cs="Times New Roman"/>
          <w:i/>
          <w:iCs/>
          <w:sz w:val="16"/>
          <w:szCs w:val="16"/>
          <w:lang w:val="en-US"/>
        </w:rPr>
        <w:t>ottimo</w:t>
      </w:r>
      <w:proofErr w:type="spellEnd"/>
      <w:r w:rsidRPr="00691502">
        <w:rPr>
          <w:rFonts w:ascii="Verdana" w:hAnsi="Verdana" w:cs="Times New Roman"/>
          <w:i/>
          <w:iCs/>
          <w:sz w:val="16"/>
          <w:szCs w:val="16"/>
          <w:lang w:val="en-US"/>
        </w:rPr>
        <w:t>.</w:t>
      </w:r>
    </w:p>
    <w:p w14:paraId="2A1C08ED" w14:textId="26B2E4E9" w:rsidR="00691502" w:rsidRPr="00691502" w:rsidRDefault="00691502" w:rsidP="00691502">
      <w:pPr>
        <w:rPr>
          <w:rFonts w:ascii="Verdana" w:eastAsia="Verdana" w:hAnsi="Verdana" w:cs="Times New Roman"/>
          <w:sz w:val="16"/>
          <w:szCs w:val="16"/>
        </w:rPr>
      </w:pPr>
      <w:r w:rsidRPr="00691502">
        <w:rPr>
          <w:rFonts w:ascii="Verdana" w:hAnsi="Verdana" w:cs="Times New Roman"/>
          <w:sz w:val="16"/>
          <w:szCs w:val="16"/>
          <w:lang w:val="en-US"/>
        </w:rPr>
        <w:t xml:space="preserve">2) </w:t>
      </w:r>
      <w:r w:rsidRPr="00691502">
        <w:rPr>
          <w:rFonts w:ascii="Verdana" w:hAnsi="Verdana" w:cs="Times New Roman"/>
          <w:b/>
          <w:bCs/>
          <w:sz w:val="16"/>
          <w:szCs w:val="16"/>
          <w:lang w:val="en-US"/>
        </w:rPr>
        <w:t>Written examination</w:t>
      </w:r>
      <w:r w:rsidRPr="00691502">
        <w:rPr>
          <w:rFonts w:ascii="Verdana" w:hAnsi="Verdana" w:cs="Times New Roman"/>
          <w:sz w:val="16"/>
          <w:szCs w:val="16"/>
          <w:lang w:val="en-US"/>
        </w:rPr>
        <w:t xml:space="preserve"> (3 hours): </w:t>
      </w:r>
      <w:r w:rsidRPr="00691502">
        <w:rPr>
          <w:rFonts w:ascii="Verdana" w:hAnsi="Verdana" w:cs="Times New Roman"/>
          <w:b/>
          <w:bCs/>
          <w:sz w:val="16"/>
          <w:szCs w:val="16"/>
          <w:lang w:val="en-US"/>
        </w:rPr>
        <w:t>Part I</w:t>
      </w:r>
      <w:r w:rsidRPr="00691502">
        <w:rPr>
          <w:rFonts w:ascii="Verdana" w:hAnsi="Verdana" w:cs="Times New Roman"/>
          <w:sz w:val="16"/>
          <w:szCs w:val="16"/>
          <w:lang w:val="en-US"/>
        </w:rPr>
        <w:t xml:space="preserve"> 3 short answer questions (30 points) </w:t>
      </w:r>
      <w:r w:rsidRPr="00691502">
        <w:rPr>
          <w:rFonts w:ascii="Verdana" w:hAnsi="Verdana" w:cs="Times New Roman"/>
          <w:b/>
          <w:bCs/>
          <w:sz w:val="16"/>
          <w:szCs w:val="16"/>
          <w:lang w:val="en-US"/>
        </w:rPr>
        <w:t>Part II</w:t>
      </w:r>
      <w:r w:rsidRPr="00691502">
        <w:rPr>
          <w:rFonts w:ascii="Verdana" w:hAnsi="Verdana" w:cs="Times New Roman"/>
          <w:sz w:val="16"/>
          <w:szCs w:val="16"/>
          <w:lang w:val="en-US"/>
        </w:rPr>
        <w:t xml:space="preserve"> 2 Short Essays (minimum 350 words each; 60 points): Total of 90 points. </w:t>
      </w:r>
      <w:proofErr w:type="gramStart"/>
      <w:r w:rsidRPr="00691502">
        <w:rPr>
          <w:rFonts w:ascii="Verdana" w:hAnsi="Verdana" w:cs="Times New Roman"/>
          <w:sz w:val="16"/>
          <w:szCs w:val="16"/>
        </w:rPr>
        <w:t xml:space="preserve">Use </w:t>
      </w:r>
      <w:r w:rsidR="00D55FB4">
        <w:rPr>
          <w:rFonts w:ascii="Verdana" w:hAnsi="Verdana" w:cs="Times New Roman"/>
          <w:i/>
          <w:iCs/>
          <w:sz w:val="16"/>
          <w:szCs w:val="16"/>
        </w:rPr>
        <w:t>fogli</w:t>
      </w:r>
      <w:proofErr w:type="gramEnd"/>
      <w:r w:rsidRPr="00691502">
        <w:rPr>
          <w:rFonts w:ascii="Verdana" w:hAnsi="Verdana" w:cs="Times New Roman"/>
          <w:i/>
          <w:iCs/>
          <w:sz w:val="16"/>
          <w:szCs w:val="16"/>
        </w:rPr>
        <w:t xml:space="preserve"> protocollo.</w:t>
      </w:r>
      <w:r w:rsidRPr="00691502">
        <w:rPr>
          <w:rFonts w:ascii="Verdana" w:hAnsi="Verdana" w:cs="Times New Roman"/>
          <w:sz w:val="16"/>
          <w:szCs w:val="16"/>
        </w:rPr>
        <w:t xml:space="preserve">   </w:t>
      </w:r>
    </w:p>
    <w:p w14:paraId="108F2E1D" w14:textId="7B425151" w:rsidR="00691502" w:rsidRPr="00691502" w:rsidRDefault="00691502" w:rsidP="00691502">
      <w:pPr>
        <w:rPr>
          <w:rFonts w:ascii="Verdana" w:eastAsia="Verdana" w:hAnsi="Verdana" w:cs="Times New Roman"/>
          <w:sz w:val="16"/>
          <w:szCs w:val="16"/>
        </w:rPr>
      </w:pPr>
      <w:r w:rsidRPr="00691502">
        <w:rPr>
          <w:rFonts w:ascii="Verdana" w:hAnsi="Verdana" w:cs="Times New Roman"/>
          <w:sz w:val="16"/>
          <w:szCs w:val="16"/>
        </w:rPr>
        <w:t xml:space="preserve">N.B. </w:t>
      </w:r>
      <w:r w:rsidRPr="00691502">
        <w:rPr>
          <w:rFonts w:ascii="Verdana" w:hAnsi="Verdana" w:cs="Times New Roman"/>
          <w:i/>
          <w:iCs/>
          <w:sz w:val="16"/>
          <w:szCs w:val="16"/>
        </w:rPr>
        <w:t>Prova scritta in presenza</w:t>
      </w:r>
      <w:r w:rsidRPr="00691502">
        <w:rPr>
          <w:rFonts w:ascii="Verdana" w:hAnsi="Verdana" w:cs="Times New Roman"/>
          <w:sz w:val="16"/>
          <w:szCs w:val="16"/>
        </w:rPr>
        <w:t xml:space="preserve"> </w:t>
      </w:r>
      <w:proofErr w:type="spellStart"/>
      <w:r w:rsidRPr="00691502">
        <w:rPr>
          <w:rFonts w:ascii="Verdana" w:hAnsi="Verdana" w:cs="Times New Roman"/>
          <w:sz w:val="16"/>
          <w:szCs w:val="16"/>
        </w:rPr>
        <w:t>Tuesday</w:t>
      </w:r>
      <w:proofErr w:type="spellEnd"/>
      <w:r w:rsidRPr="00691502">
        <w:rPr>
          <w:rFonts w:ascii="Verdana" w:hAnsi="Verdana" w:cs="Times New Roman"/>
          <w:sz w:val="16"/>
          <w:szCs w:val="16"/>
        </w:rPr>
        <w:t xml:space="preserve"> </w:t>
      </w:r>
      <w:r w:rsidR="00D55FB4">
        <w:rPr>
          <w:rFonts w:ascii="Verdana" w:hAnsi="Verdana" w:cs="Times New Roman"/>
          <w:sz w:val="16"/>
          <w:szCs w:val="16"/>
        </w:rPr>
        <w:t>16.01.24</w:t>
      </w:r>
      <w:r w:rsidRPr="00691502">
        <w:rPr>
          <w:rFonts w:ascii="Verdana" w:hAnsi="Verdana" w:cs="Times New Roman"/>
          <w:sz w:val="16"/>
          <w:szCs w:val="16"/>
        </w:rPr>
        <w:t xml:space="preserve"> </w:t>
      </w:r>
      <w:r w:rsidR="00D55FB4">
        <w:rPr>
          <w:rFonts w:ascii="Verdana" w:hAnsi="Verdana" w:cs="Times New Roman"/>
          <w:sz w:val="16"/>
          <w:szCs w:val="16"/>
        </w:rPr>
        <w:t>9.30-</w:t>
      </w:r>
      <w:proofErr w:type="gramStart"/>
      <w:r w:rsidR="00D55FB4">
        <w:rPr>
          <w:rFonts w:ascii="Verdana" w:hAnsi="Verdana" w:cs="Times New Roman"/>
          <w:sz w:val="16"/>
          <w:szCs w:val="16"/>
        </w:rPr>
        <w:t>12.30</w:t>
      </w:r>
      <w:r w:rsidRPr="00691502">
        <w:rPr>
          <w:rFonts w:ascii="Verdana" w:hAnsi="Verdana" w:cs="Times New Roman"/>
          <w:sz w:val="16"/>
          <w:szCs w:val="16"/>
        </w:rPr>
        <w:t xml:space="preserve"> </w:t>
      </w:r>
      <w:r w:rsidRPr="00691502">
        <w:rPr>
          <w:rFonts w:ascii="Verdana" w:hAnsi="Verdana" w:cs="Times New Roman"/>
          <w:i/>
          <w:iCs/>
          <w:sz w:val="16"/>
          <w:szCs w:val="16"/>
        </w:rPr>
        <w:t xml:space="preserve"> Aula</w:t>
      </w:r>
      <w:proofErr w:type="gramEnd"/>
      <w:r w:rsidRPr="00691502">
        <w:rPr>
          <w:rFonts w:ascii="Verdana" w:hAnsi="Verdana" w:cs="Times New Roman"/>
          <w:sz w:val="16"/>
          <w:szCs w:val="16"/>
        </w:rPr>
        <w:t xml:space="preserve"> 00</w:t>
      </w:r>
      <w:r w:rsidR="00D55FB4">
        <w:rPr>
          <w:rFonts w:ascii="Verdana" w:hAnsi="Verdana" w:cs="Times New Roman"/>
          <w:sz w:val="16"/>
          <w:szCs w:val="16"/>
        </w:rPr>
        <w:t>1</w:t>
      </w:r>
      <w:r w:rsidRPr="00691502">
        <w:rPr>
          <w:rFonts w:ascii="Verdana" w:hAnsi="Verdana" w:cs="Times New Roman"/>
          <w:sz w:val="16"/>
          <w:szCs w:val="16"/>
        </w:rPr>
        <w:t xml:space="preserve"> Via Santa Reparata.</w:t>
      </w:r>
    </w:p>
    <w:p w14:paraId="5FE8C2FC" w14:textId="77777777" w:rsidR="00691502" w:rsidRPr="00691502" w:rsidRDefault="00691502" w:rsidP="00691502">
      <w:pPr>
        <w:rPr>
          <w:rFonts w:ascii="Verdana" w:eastAsia="Verdana" w:hAnsi="Verdana" w:cs="Times New Roman"/>
          <w:sz w:val="16"/>
          <w:szCs w:val="16"/>
          <w:lang w:val="en-US"/>
        </w:rPr>
      </w:pPr>
      <w:r w:rsidRPr="00691502">
        <w:rPr>
          <w:rFonts w:ascii="Verdana" w:hAnsi="Verdana" w:cs="Times New Roman"/>
          <w:sz w:val="16"/>
          <w:szCs w:val="16"/>
          <w:lang w:val="en-US"/>
        </w:rPr>
        <w:t xml:space="preserve">3) </w:t>
      </w:r>
      <w:r w:rsidRPr="00691502">
        <w:rPr>
          <w:rFonts w:ascii="Verdana" w:hAnsi="Verdana" w:cs="Times New Roman"/>
          <w:b/>
          <w:bCs/>
          <w:sz w:val="16"/>
          <w:szCs w:val="16"/>
          <w:lang w:val="en-US"/>
        </w:rPr>
        <w:t>Oral examination</w:t>
      </w:r>
      <w:r w:rsidRPr="00691502">
        <w:rPr>
          <w:rFonts w:ascii="Verdana" w:hAnsi="Verdana" w:cs="Times New Roman"/>
          <w:sz w:val="16"/>
          <w:szCs w:val="16"/>
          <w:lang w:val="en-US"/>
        </w:rPr>
        <w:t>: for students who do not sit the written exam or who do not wish to accept the exam grade, it will be possible to do an oral examination covering the course program.</w:t>
      </w:r>
    </w:p>
    <w:p w14:paraId="7F8D1D14" w14:textId="77777777" w:rsidR="00691502" w:rsidRPr="00FA4DDD" w:rsidRDefault="00691502" w:rsidP="006915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Times New Roman"/>
          <w:sz w:val="10"/>
          <w:szCs w:val="10"/>
          <w:lang w:val="en-US"/>
        </w:rPr>
      </w:pPr>
    </w:p>
    <w:p w14:paraId="63A178CE" w14:textId="77777777" w:rsidR="00691502" w:rsidRPr="00111ACD" w:rsidRDefault="00691502" w:rsidP="00691502">
      <w:pPr>
        <w:rPr>
          <w:rFonts w:ascii="Verdana" w:eastAsia="Verdana" w:hAnsi="Verdana" w:cs="Times New Roman"/>
          <w:b/>
          <w:bCs/>
          <w:sz w:val="20"/>
          <w:szCs w:val="20"/>
          <w:u w:val="single"/>
          <w:lang w:val="en-US"/>
        </w:rPr>
      </w:pPr>
      <w:r w:rsidRPr="00111ACD">
        <w:rPr>
          <w:rFonts w:ascii="Verdana" w:hAnsi="Verdana" w:cs="Times New Roman"/>
          <w:b/>
          <w:bCs/>
          <w:sz w:val="20"/>
          <w:szCs w:val="20"/>
          <w:u w:val="single"/>
          <w:lang w:val="en-US"/>
        </w:rPr>
        <w:t>Material to prepare for the written and/or oral examination</w:t>
      </w:r>
    </w:p>
    <w:p w14:paraId="44A47072" w14:textId="77777777" w:rsidR="00691502" w:rsidRPr="00FA4DDD" w:rsidRDefault="00691502" w:rsidP="006915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Times New Roman"/>
          <w:sz w:val="10"/>
          <w:szCs w:val="10"/>
          <w:lang w:val="en-US"/>
        </w:rPr>
      </w:pPr>
    </w:p>
    <w:p w14:paraId="737A97AF" w14:textId="43622B36" w:rsidR="00691502" w:rsidRPr="00D55FB4" w:rsidRDefault="00691502" w:rsidP="00691502">
      <w:pPr>
        <w:rPr>
          <w:rFonts w:ascii="Verdana" w:hAnsi="Verdana" w:cs="Times New Roman"/>
          <w:color w:val="000000" w:themeColor="text1"/>
          <w:sz w:val="18"/>
          <w:szCs w:val="18"/>
          <w:lang w:val="en-US"/>
        </w:rPr>
      </w:pPr>
      <w:r w:rsidRPr="00D55FB4">
        <w:rPr>
          <w:rFonts w:ascii="Verdana" w:hAnsi="Verdana" w:cs="Times New Roman"/>
          <w:color w:val="000000" w:themeColor="text1"/>
          <w:sz w:val="18"/>
          <w:szCs w:val="18"/>
          <w:lang w:val="en-US"/>
        </w:rPr>
        <w:t xml:space="preserve"> 1) Class lectures, handouts (listed below &amp; available on Moodle) and notes.</w:t>
      </w:r>
    </w:p>
    <w:p w14:paraId="4119FF59" w14:textId="77777777" w:rsidR="00691502" w:rsidRPr="00D55FB4" w:rsidRDefault="00691502" w:rsidP="00691502">
      <w:p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cs="Times New Roman"/>
          <w:color w:val="000000" w:themeColor="text1"/>
          <w:sz w:val="18"/>
          <w:szCs w:val="18"/>
          <w:bdr w:val="none" w:sz="0" w:space="0" w:color="auto"/>
          <w:lang w:val="en-US"/>
        </w:rPr>
      </w:pPr>
      <w:r w:rsidRPr="00D55FB4">
        <w:rPr>
          <w:rFonts w:ascii="Verdana" w:hAnsi="Verdana" w:cs="Times New Roman"/>
          <w:color w:val="000000" w:themeColor="text1"/>
          <w:sz w:val="18"/>
          <w:szCs w:val="18"/>
          <w:lang w:val="en-US"/>
        </w:rPr>
        <w:t xml:space="preserve"> 2) Unit 1 </w:t>
      </w:r>
      <w:hyperlink r:id="rId6" w:history="1">
        <w:r w:rsidRPr="00D55FB4">
          <w:rPr>
            <w:rFonts w:ascii="Verdana" w:eastAsia="Times New Roman" w:hAnsi="Verdana" w:cs="Times New Roman"/>
            <w:color w:val="000000" w:themeColor="text1"/>
            <w:sz w:val="18"/>
            <w:szCs w:val="18"/>
            <w:bdr w:val="none" w:sz="0" w:space="0" w:color="auto"/>
            <w:shd w:val="clear" w:color="auto" w:fill="FDFDFD"/>
            <w:lang w:val="en-US"/>
          </w:rPr>
          <w:t>Introduction to Course on Language and Culture of the U.S.A.</w:t>
        </w:r>
      </w:hyperlink>
    </w:p>
    <w:p w14:paraId="1D65CD08" w14:textId="77777777" w:rsidR="00691502" w:rsidRPr="00D55FB4" w:rsidRDefault="00691502" w:rsidP="00691502">
      <w:p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cs="Times New Roman"/>
          <w:color w:val="000000" w:themeColor="text1"/>
          <w:sz w:val="18"/>
          <w:szCs w:val="18"/>
          <w:bdr w:val="none" w:sz="0" w:space="0" w:color="auto"/>
          <w:lang w:val="en-US"/>
        </w:rPr>
      </w:pPr>
      <w:r w:rsidRPr="00D55FB4">
        <w:rPr>
          <w:rFonts w:ascii="Verdana" w:eastAsia="Times New Roman" w:hAnsi="Verdana" w:cs="Times New Roman"/>
          <w:color w:val="000000" w:themeColor="text1"/>
          <w:sz w:val="18"/>
          <w:szCs w:val="18"/>
          <w:bdr w:val="none" w:sz="0" w:space="0" w:color="auto"/>
          <w:lang w:val="en-US"/>
        </w:rPr>
        <w:t xml:space="preserve"> 3) Unit 2 </w:t>
      </w:r>
      <w:hyperlink r:id="rId7" w:history="1">
        <w:r w:rsidRPr="00D55FB4">
          <w:rPr>
            <w:rFonts w:ascii="Verdana" w:eastAsia="Times New Roman" w:hAnsi="Verdana" w:cs="Times New Roman"/>
            <w:color w:val="000000" w:themeColor="text1"/>
            <w:sz w:val="18"/>
            <w:szCs w:val="18"/>
            <w:bdr w:val="none" w:sz="0" w:space="0" w:color="auto"/>
            <w:shd w:val="clear" w:color="auto" w:fill="FDFDFD"/>
            <w:lang w:val="en-US"/>
          </w:rPr>
          <w:t>From Standard English to World English</w:t>
        </w:r>
      </w:hyperlink>
    </w:p>
    <w:p w14:paraId="65775B42" w14:textId="77777777" w:rsidR="00691502" w:rsidRPr="00D55FB4" w:rsidRDefault="00691502" w:rsidP="00691502">
      <w:p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cs="Times New Roman"/>
          <w:color w:val="000000" w:themeColor="text1"/>
          <w:sz w:val="18"/>
          <w:szCs w:val="18"/>
          <w:bdr w:val="none" w:sz="0" w:space="0" w:color="auto"/>
          <w:lang w:val="en-US"/>
        </w:rPr>
      </w:pPr>
      <w:r w:rsidRPr="00D55FB4">
        <w:rPr>
          <w:rFonts w:ascii="Verdana" w:hAnsi="Verdana" w:cs="Times New Roman"/>
          <w:color w:val="000000" w:themeColor="text1"/>
          <w:sz w:val="18"/>
          <w:szCs w:val="18"/>
          <w:lang w:val="en-US"/>
        </w:rPr>
        <w:t xml:space="preserve"> 4) </w:t>
      </w:r>
      <w:hyperlink r:id="rId8" w:history="1">
        <w:r w:rsidRPr="00D55FB4">
          <w:rPr>
            <w:rFonts w:ascii="Verdana" w:eastAsia="Times New Roman" w:hAnsi="Verdana" w:cs="Times New Roman"/>
            <w:color w:val="000000" w:themeColor="text1"/>
            <w:sz w:val="18"/>
            <w:szCs w:val="18"/>
            <w:bdr w:val="none" w:sz="0" w:space="0" w:color="auto"/>
            <w:shd w:val="clear" w:color="auto" w:fill="FDFDFD"/>
            <w:lang w:val="en-US"/>
          </w:rPr>
          <w:t>History of English</w:t>
        </w:r>
      </w:hyperlink>
      <w:r w:rsidRPr="00D55FB4">
        <w:rPr>
          <w:rFonts w:ascii="Verdana" w:eastAsia="Times New Roman" w:hAnsi="Verdana" w:cs="Times New Roman"/>
          <w:color w:val="000000" w:themeColor="text1"/>
          <w:sz w:val="18"/>
          <w:szCs w:val="18"/>
          <w:bdr w:val="none" w:sz="0" w:space="0" w:color="auto"/>
          <w:lang w:val="en-US"/>
        </w:rPr>
        <w:t xml:space="preserve"> </w:t>
      </w:r>
      <w:r w:rsidRPr="00D55FB4">
        <w:rPr>
          <w:rFonts w:ascii="Verdana" w:hAnsi="Verdana" w:cs="Times New Roman"/>
          <w:color w:val="000000" w:themeColor="text1"/>
          <w:sz w:val="18"/>
          <w:szCs w:val="18"/>
          <w:lang w:val="en-US"/>
        </w:rPr>
        <w:t xml:space="preserve">exercise (adapted from </w:t>
      </w:r>
      <w:r w:rsidRPr="00D55FB4">
        <w:rPr>
          <w:rFonts w:ascii="Verdana" w:hAnsi="Verdana" w:cs="Times New Roman"/>
          <w:i/>
          <w:iCs/>
          <w:color w:val="000000" w:themeColor="text1"/>
          <w:sz w:val="18"/>
          <w:szCs w:val="18"/>
          <w:lang w:val="en-US"/>
        </w:rPr>
        <w:t>Oxford English Reference Dictionary,</w:t>
      </w:r>
      <w:r w:rsidRPr="00D55FB4">
        <w:rPr>
          <w:rFonts w:ascii="Verdana" w:hAnsi="Verdana" w:cs="Times New Roman"/>
          <w:color w:val="000000" w:themeColor="text1"/>
          <w:sz w:val="18"/>
          <w:szCs w:val="18"/>
          <w:lang w:val="en-US"/>
        </w:rPr>
        <w:t xml:space="preserve"> OUP, 1996).</w:t>
      </w:r>
    </w:p>
    <w:p w14:paraId="2EF4EB63" w14:textId="77777777" w:rsidR="00691502" w:rsidRPr="00D55FB4" w:rsidRDefault="00691502" w:rsidP="00691502">
      <w:p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cs="Times New Roman"/>
          <w:color w:val="000000" w:themeColor="text1"/>
          <w:sz w:val="18"/>
          <w:szCs w:val="18"/>
          <w:bdr w:val="none" w:sz="0" w:space="0" w:color="auto"/>
          <w:lang w:val="en-US"/>
        </w:rPr>
      </w:pPr>
      <w:r w:rsidRPr="00D55FB4">
        <w:rPr>
          <w:rFonts w:ascii="Verdana" w:hAnsi="Verdana" w:cs="Times New Roman"/>
          <w:color w:val="000000" w:themeColor="text1"/>
          <w:sz w:val="18"/>
          <w:szCs w:val="18"/>
          <w:lang w:val="en-US"/>
        </w:rPr>
        <w:t xml:space="preserve"> 5) </w:t>
      </w:r>
      <w:hyperlink r:id="rId9" w:history="1">
        <w:r w:rsidRPr="00D55FB4">
          <w:rPr>
            <w:rFonts w:ascii="Verdana" w:eastAsia="Times New Roman" w:hAnsi="Verdana" w:cs="Times New Roman"/>
            <w:color w:val="000000" w:themeColor="text1"/>
            <w:sz w:val="18"/>
            <w:szCs w:val="18"/>
            <w:bdr w:val="none" w:sz="0" w:space="0" w:color="auto"/>
            <w:shd w:val="clear" w:color="auto" w:fill="FDFDFD"/>
            <w:lang w:val="en-US"/>
          </w:rPr>
          <w:t>Map of World English</w:t>
        </w:r>
      </w:hyperlink>
    </w:p>
    <w:p w14:paraId="04F70AD6" w14:textId="77777777" w:rsidR="00691502" w:rsidRPr="00D55FB4" w:rsidRDefault="00691502" w:rsidP="00691502">
      <w:p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cs="Times New Roman"/>
          <w:color w:val="000000" w:themeColor="text1"/>
          <w:sz w:val="18"/>
          <w:szCs w:val="18"/>
          <w:bdr w:val="none" w:sz="0" w:space="0" w:color="auto"/>
          <w:lang w:val="en-US"/>
        </w:rPr>
      </w:pPr>
      <w:r w:rsidRPr="00D55FB4">
        <w:rPr>
          <w:rFonts w:ascii="Verdana" w:eastAsia="Times New Roman" w:hAnsi="Verdana" w:cs="Times New Roman"/>
          <w:color w:val="000000" w:themeColor="text1"/>
          <w:sz w:val="18"/>
          <w:szCs w:val="18"/>
          <w:bdr w:val="none" w:sz="0" w:space="0" w:color="auto"/>
          <w:lang w:val="en-US"/>
        </w:rPr>
        <w:t xml:space="preserve"> 6) </w:t>
      </w:r>
      <w:hyperlink r:id="rId10" w:history="1">
        <w:r w:rsidRPr="00D55FB4">
          <w:rPr>
            <w:rFonts w:ascii="Verdana" w:eastAsia="Times New Roman" w:hAnsi="Verdana" w:cs="Times New Roman"/>
            <w:color w:val="000000" w:themeColor="text1"/>
            <w:sz w:val="18"/>
            <w:szCs w:val="18"/>
            <w:bdr w:val="none" w:sz="0" w:space="0" w:color="auto"/>
            <w:shd w:val="clear" w:color="auto" w:fill="FDFDFD"/>
            <w:lang w:val="en-US"/>
          </w:rPr>
          <w:t>Unit</w:t>
        </w:r>
      </w:hyperlink>
      <w:r w:rsidRPr="00D55FB4">
        <w:rPr>
          <w:rFonts w:ascii="Verdana" w:eastAsia="Times New Roman" w:hAnsi="Verdana" w:cs="Times New Roman"/>
          <w:color w:val="000000" w:themeColor="text1"/>
          <w:sz w:val="18"/>
          <w:szCs w:val="18"/>
          <w:bdr w:val="none" w:sz="0" w:space="0" w:color="auto"/>
          <w:shd w:val="clear" w:color="auto" w:fill="FDFDFD"/>
          <w:lang w:val="en-US"/>
        </w:rPr>
        <w:t xml:space="preserve"> 3 </w:t>
      </w:r>
      <w:hyperlink r:id="rId11" w:history="1">
        <w:r w:rsidRPr="00D55FB4">
          <w:rPr>
            <w:rFonts w:ascii="Verdana" w:eastAsia="Times New Roman" w:hAnsi="Verdana" w:cs="Times New Roman"/>
            <w:color w:val="000000" w:themeColor="text1"/>
            <w:sz w:val="18"/>
            <w:szCs w:val="18"/>
            <w:bdr w:val="none" w:sz="0" w:space="0" w:color="auto"/>
            <w:shd w:val="clear" w:color="auto" w:fill="FDFDFD"/>
            <w:lang w:val="en-US"/>
          </w:rPr>
          <w:t>Differences in British and North American English</w:t>
        </w:r>
      </w:hyperlink>
    </w:p>
    <w:p w14:paraId="14676D5D" w14:textId="77777777" w:rsidR="00691502" w:rsidRPr="00D55FB4" w:rsidRDefault="00691502" w:rsidP="00691502">
      <w:p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cs="Times New Roman"/>
          <w:color w:val="000000" w:themeColor="text1"/>
          <w:sz w:val="18"/>
          <w:szCs w:val="18"/>
          <w:bdr w:val="none" w:sz="0" w:space="0" w:color="auto"/>
          <w:lang w:val="en-US"/>
        </w:rPr>
      </w:pPr>
      <w:r w:rsidRPr="00D55FB4">
        <w:rPr>
          <w:rFonts w:ascii="Verdana" w:eastAsia="Times New Roman" w:hAnsi="Verdana" w:cs="Times New Roman"/>
          <w:color w:val="000000" w:themeColor="text1"/>
          <w:sz w:val="18"/>
          <w:szCs w:val="18"/>
          <w:bdr w:val="none" w:sz="0" w:space="0" w:color="auto"/>
          <w:lang w:val="en-US"/>
        </w:rPr>
        <w:t xml:space="preserve"> 7) </w:t>
      </w:r>
      <w:hyperlink r:id="rId12" w:history="1">
        <w:r w:rsidRPr="00D55FB4">
          <w:rPr>
            <w:rFonts w:ascii="Verdana" w:eastAsia="Times New Roman" w:hAnsi="Verdana" w:cs="Times New Roman"/>
            <w:color w:val="000000" w:themeColor="text1"/>
            <w:sz w:val="18"/>
            <w:szCs w:val="18"/>
            <w:bdr w:val="none" w:sz="0" w:space="0" w:color="auto"/>
            <w:shd w:val="clear" w:color="auto" w:fill="FDFDFD"/>
            <w:lang w:val="en-US"/>
          </w:rPr>
          <w:t>North American ("General American") English vowels &amp; British ("Received Pronunciation"} English Vowels</w:t>
        </w:r>
      </w:hyperlink>
    </w:p>
    <w:p w14:paraId="5EDB5669" w14:textId="77777777" w:rsidR="00691502" w:rsidRPr="00D55FB4" w:rsidRDefault="00691502" w:rsidP="00691502">
      <w:p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cs="Times New Roman"/>
          <w:color w:val="000000" w:themeColor="text1"/>
          <w:sz w:val="18"/>
          <w:szCs w:val="18"/>
          <w:bdr w:val="none" w:sz="0" w:space="0" w:color="auto"/>
          <w:lang w:val="en-US"/>
        </w:rPr>
      </w:pPr>
      <w:r w:rsidRPr="00D55FB4">
        <w:rPr>
          <w:rFonts w:ascii="Verdana" w:eastAsia="Times New Roman" w:hAnsi="Verdana" w:cs="Times New Roman"/>
          <w:color w:val="000000" w:themeColor="text1"/>
          <w:sz w:val="18"/>
          <w:szCs w:val="18"/>
          <w:bdr w:val="none" w:sz="0" w:space="0" w:color="auto"/>
          <w:lang w:val="en-US"/>
        </w:rPr>
        <w:t xml:space="preserve"> 8) </w:t>
      </w:r>
      <w:hyperlink r:id="rId13" w:history="1">
        <w:r w:rsidRPr="00D55FB4">
          <w:rPr>
            <w:rFonts w:ascii="Verdana" w:eastAsia="Times New Roman" w:hAnsi="Verdana" w:cs="Times New Roman"/>
            <w:color w:val="000000" w:themeColor="text1"/>
            <w:sz w:val="18"/>
            <w:szCs w:val="18"/>
            <w:bdr w:val="none" w:sz="0" w:space="0" w:color="auto"/>
            <w:shd w:val="clear" w:color="auto" w:fill="FDFDFD"/>
            <w:lang w:val="en-US"/>
          </w:rPr>
          <w:t>British-North American Spelling Differences</w:t>
        </w:r>
      </w:hyperlink>
    </w:p>
    <w:p w14:paraId="1F8EDAE1" w14:textId="77777777" w:rsidR="00691502" w:rsidRPr="00D55FB4" w:rsidRDefault="00691502" w:rsidP="00691502">
      <w:p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cs="Times New Roman"/>
          <w:color w:val="000000" w:themeColor="text1"/>
          <w:sz w:val="18"/>
          <w:szCs w:val="18"/>
          <w:bdr w:val="none" w:sz="0" w:space="0" w:color="auto"/>
          <w:lang w:val="en-US"/>
        </w:rPr>
      </w:pPr>
      <w:r w:rsidRPr="00D55FB4">
        <w:rPr>
          <w:rFonts w:ascii="Verdana" w:eastAsia="Times New Roman" w:hAnsi="Verdana" w:cs="Times New Roman"/>
          <w:color w:val="000000" w:themeColor="text1"/>
          <w:sz w:val="18"/>
          <w:szCs w:val="18"/>
          <w:bdr w:val="none" w:sz="0" w:space="0" w:color="auto"/>
          <w:lang w:val="en-US"/>
        </w:rPr>
        <w:t xml:space="preserve"> 9) </w:t>
      </w:r>
      <w:hyperlink r:id="rId14" w:history="1">
        <w:r w:rsidRPr="00D55FB4">
          <w:rPr>
            <w:rFonts w:ascii="Verdana" w:eastAsia="Times New Roman" w:hAnsi="Verdana" w:cs="Times New Roman"/>
            <w:color w:val="000000" w:themeColor="text1"/>
            <w:sz w:val="18"/>
            <w:szCs w:val="18"/>
            <w:bdr w:val="none" w:sz="0" w:space="0" w:color="auto"/>
            <w:shd w:val="clear" w:color="auto" w:fill="FDFDFD"/>
            <w:lang w:val="en-US"/>
          </w:rPr>
          <w:t>British-North American Lexical Differences</w:t>
        </w:r>
      </w:hyperlink>
    </w:p>
    <w:p w14:paraId="466FB052" w14:textId="77777777" w:rsidR="00691502" w:rsidRPr="00D55FB4" w:rsidRDefault="00691502" w:rsidP="00691502">
      <w:p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cs="Times New Roman"/>
          <w:color w:val="000000" w:themeColor="text1"/>
          <w:sz w:val="18"/>
          <w:szCs w:val="18"/>
          <w:bdr w:val="none" w:sz="0" w:space="0" w:color="auto"/>
          <w:lang w:val="en-US"/>
        </w:rPr>
      </w:pPr>
      <w:r w:rsidRPr="00D55FB4">
        <w:rPr>
          <w:rFonts w:ascii="Verdana" w:eastAsia="Times New Roman" w:hAnsi="Verdana" w:cs="Times New Roman"/>
          <w:color w:val="000000" w:themeColor="text1"/>
          <w:sz w:val="18"/>
          <w:szCs w:val="18"/>
          <w:bdr w:val="none" w:sz="0" w:space="0" w:color="auto"/>
          <w:lang w:val="en-US"/>
        </w:rPr>
        <w:t xml:space="preserve">10) Unit 4 </w:t>
      </w:r>
      <w:hyperlink r:id="rId15" w:history="1">
        <w:r w:rsidRPr="00D55FB4">
          <w:rPr>
            <w:rFonts w:ascii="Verdana" w:eastAsia="Times New Roman" w:hAnsi="Verdana" w:cs="Times New Roman"/>
            <w:color w:val="000000" w:themeColor="text1"/>
            <w:sz w:val="18"/>
            <w:szCs w:val="18"/>
            <w:bdr w:val="none" w:sz="0" w:space="0" w:color="auto"/>
            <w:shd w:val="clear" w:color="auto" w:fill="FDFDFD"/>
            <w:lang w:val="en-US"/>
          </w:rPr>
          <w:t xml:space="preserve">English in the Americas </w:t>
        </w:r>
      </w:hyperlink>
    </w:p>
    <w:p w14:paraId="45CC17AD" w14:textId="77777777" w:rsidR="00691502" w:rsidRPr="00D55FB4" w:rsidRDefault="00691502" w:rsidP="00691502">
      <w:p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cs="Times New Roman"/>
          <w:color w:val="000000" w:themeColor="text1"/>
          <w:sz w:val="18"/>
          <w:szCs w:val="18"/>
          <w:bdr w:val="none" w:sz="0" w:space="0" w:color="auto"/>
          <w:lang w:val="en-US"/>
        </w:rPr>
      </w:pPr>
      <w:r w:rsidRPr="00D55FB4">
        <w:rPr>
          <w:rFonts w:ascii="Verdana" w:eastAsia="Times New Roman" w:hAnsi="Verdana" w:cs="Times New Roman"/>
          <w:color w:val="000000" w:themeColor="text1"/>
          <w:sz w:val="18"/>
          <w:szCs w:val="18"/>
          <w:bdr w:val="none" w:sz="0" w:space="0" w:color="auto"/>
          <w:lang w:val="en-US"/>
        </w:rPr>
        <w:t xml:space="preserve">11) </w:t>
      </w:r>
      <w:hyperlink r:id="rId16" w:history="1">
        <w:r w:rsidRPr="00D55FB4">
          <w:rPr>
            <w:rFonts w:ascii="Verdana" w:eastAsia="Times New Roman" w:hAnsi="Verdana" w:cs="Times New Roman"/>
            <w:color w:val="000000" w:themeColor="text1"/>
            <w:sz w:val="18"/>
            <w:szCs w:val="18"/>
            <w:bdr w:val="none" w:sz="0" w:space="0" w:color="auto"/>
            <w:shd w:val="clear" w:color="auto" w:fill="FDFDFD"/>
            <w:lang w:val="en-US"/>
          </w:rPr>
          <w:t xml:space="preserve">Lexical Contributions to North American English </w:t>
        </w:r>
      </w:hyperlink>
    </w:p>
    <w:p w14:paraId="41B5122D" w14:textId="77777777" w:rsidR="00691502" w:rsidRPr="00D55FB4" w:rsidRDefault="00691502" w:rsidP="00691502">
      <w:pPr>
        <w:pStyle w:val="activity"/>
        <w:pBdr>
          <w:bottom w:val="dashed" w:sz="6" w:space="2" w:color="DEE2E6"/>
        </w:pBdr>
        <w:shd w:val="clear" w:color="auto" w:fill="FDFDFD"/>
        <w:spacing w:before="0" w:beforeAutospacing="0" w:after="0" w:afterAutospacing="0"/>
        <w:rPr>
          <w:rFonts w:ascii="Verdana" w:hAnsi="Verdana"/>
          <w:color w:val="000000" w:themeColor="text1"/>
          <w:sz w:val="18"/>
          <w:szCs w:val="18"/>
          <w:lang w:val="en-US"/>
        </w:rPr>
      </w:pPr>
      <w:r w:rsidRPr="00D55FB4">
        <w:rPr>
          <w:rFonts w:ascii="Verdana" w:hAnsi="Verdana"/>
          <w:color w:val="000000" w:themeColor="text1"/>
          <w:sz w:val="18"/>
          <w:szCs w:val="18"/>
          <w:lang w:val="en-US"/>
        </w:rPr>
        <w:t xml:space="preserve">12) Unit 5 </w:t>
      </w:r>
      <w:hyperlink r:id="rId17" w:history="1">
        <w:r w:rsidRPr="00D55FB4">
          <w:rPr>
            <w:rStyle w:val="instancename"/>
            <w:rFonts w:ascii="Verdana" w:hAnsi="Verdana"/>
            <w:color w:val="000000" w:themeColor="text1"/>
            <w:sz w:val="18"/>
            <w:szCs w:val="18"/>
            <w:lang w:val="en-US"/>
          </w:rPr>
          <w:t>Regional Varieties of North American English</w:t>
        </w:r>
      </w:hyperlink>
    </w:p>
    <w:p w14:paraId="5A872961" w14:textId="77777777" w:rsidR="00691502" w:rsidRPr="00D55FB4" w:rsidRDefault="00691502" w:rsidP="00691502">
      <w:p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cs="Times New Roman"/>
          <w:color w:val="000000" w:themeColor="text1"/>
          <w:sz w:val="18"/>
          <w:szCs w:val="18"/>
          <w:bdr w:val="none" w:sz="0" w:space="0" w:color="auto"/>
          <w:lang w:val="en-US"/>
        </w:rPr>
      </w:pPr>
      <w:r w:rsidRPr="00D55FB4">
        <w:rPr>
          <w:rFonts w:ascii="Verdana" w:eastAsia="Times New Roman" w:hAnsi="Verdana" w:cs="Times New Roman"/>
          <w:color w:val="000000" w:themeColor="text1"/>
          <w:sz w:val="18"/>
          <w:szCs w:val="18"/>
          <w:bdr w:val="none" w:sz="0" w:space="0" w:color="auto"/>
          <w:lang w:val="en-US"/>
        </w:rPr>
        <w:t xml:space="preserve">13) </w:t>
      </w:r>
      <w:hyperlink r:id="rId18" w:history="1">
        <w:r w:rsidRPr="00D55FB4">
          <w:rPr>
            <w:rFonts w:ascii="Verdana" w:eastAsia="Times New Roman" w:hAnsi="Verdana" w:cs="Times New Roman"/>
            <w:color w:val="000000" w:themeColor="text1"/>
            <w:sz w:val="18"/>
            <w:szCs w:val="18"/>
            <w:bdr w:val="none" w:sz="0" w:space="0" w:color="auto"/>
            <w:shd w:val="clear" w:color="auto" w:fill="FDFDFD"/>
            <w:lang w:val="en-US"/>
          </w:rPr>
          <w:t>Map of Regional North American</w:t>
        </w:r>
        <w:r w:rsidRPr="00D55FB4">
          <w:rPr>
            <w:rFonts w:ascii="Verdana" w:eastAsia="Times New Roman" w:hAnsi="Verdana" w:cs="Times New Roman"/>
            <w:color w:val="000000" w:themeColor="text1"/>
            <w:sz w:val="18"/>
            <w:szCs w:val="18"/>
            <w:bdr w:val="none" w:sz="0" w:space="0" w:color="auto"/>
            <w:shd w:val="clear" w:color="auto" w:fill="FDFDFD"/>
            <w:lang w:val="en-US"/>
          </w:rPr>
          <w:t xml:space="preserve"> </w:t>
        </w:r>
        <w:r w:rsidRPr="00D55FB4">
          <w:rPr>
            <w:rFonts w:ascii="Verdana" w:eastAsia="Times New Roman" w:hAnsi="Verdana" w:cs="Times New Roman"/>
            <w:color w:val="000000" w:themeColor="text1"/>
            <w:sz w:val="18"/>
            <w:szCs w:val="18"/>
            <w:bdr w:val="none" w:sz="0" w:space="0" w:color="auto"/>
            <w:shd w:val="clear" w:color="auto" w:fill="FDFDFD"/>
            <w:lang w:val="en-US"/>
          </w:rPr>
          <w:t xml:space="preserve">English </w:t>
        </w:r>
      </w:hyperlink>
    </w:p>
    <w:p w14:paraId="0E4B50B3" w14:textId="77777777" w:rsidR="00691502" w:rsidRPr="00D55FB4" w:rsidRDefault="00691502" w:rsidP="00691502">
      <w:pPr>
        <w:pStyle w:val="activity"/>
        <w:pBdr>
          <w:bottom w:val="dashed" w:sz="6" w:space="2" w:color="DEE2E6"/>
        </w:pBdr>
        <w:shd w:val="clear" w:color="auto" w:fill="FDFDFD"/>
        <w:spacing w:before="0" w:beforeAutospacing="0" w:after="0" w:afterAutospacing="0"/>
        <w:rPr>
          <w:rFonts w:ascii="Verdana" w:hAnsi="Verdana"/>
          <w:color w:val="000000" w:themeColor="text1"/>
          <w:sz w:val="18"/>
          <w:szCs w:val="18"/>
          <w:lang w:val="en-US"/>
        </w:rPr>
      </w:pPr>
      <w:r w:rsidRPr="00D55FB4">
        <w:rPr>
          <w:rFonts w:ascii="Verdana" w:hAnsi="Verdana"/>
          <w:color w:val="000000" w:themeColor="text1"/>
          <w:sz w:val="18"/>
          <w:szCs w:val="18"/>
          <w:lang w:val="en-US"/>
        </w:rPr>
        <w:t xml:space="preserve">14) Unit 6 </w:t>
      </w:r>
      <w:hyperlink r:id="rId19" w:history="1">
        <w:r w:rsidRPr="00D55FB4">
          <w:rPr>
            <w:rStyle w:val="instancename"/>
            <w:rFonts w:ascii="Verdana" w:hAnsi="Verdana"/>
            <w:color w:val="000000" w:themeColor="text1"/>
            <w:sz w:val="18"/>
            <w:szCs w:val="18"/>
            <w:lang w:val="en-US"/>
          </w:rPr>
          <w:t xml:space="preserve">Afro-American Vernacular English (AAVE) </w:t>
        </w:r>
      </w:hyperlink>
    </w:p>
    <w:p w14:paraId="7A638A10" w14:textId="77777777" w:rsidR="00691502" w:rsidRPr="00D55FB4" w:rsidRDefault="00691502" w:rsidP="00691502">
      <w:pPr>
        <w:pStyle w:val="activity"/>
        <w:pBdr>
          <w:bottom w:val="dashed" w:sz="6" w:space="2" w:color="DEE2E6"/>
        </w:pBdr>
        <w:shd w:val="clear" w:color="auto" w:fill="FDFDFD"/>
        <w:spacing w:before="0" w:beforeAutospacing="0" w:after="0" w:afterAutospacing="0"/>
        <w:rPr>
          <w:rFonts w:ascii="Verdana" w:hAnsi="Verdana"/>
          <w:color w:val="000000" w:themeColor="text1"/>
          <w:sz w:val="18"/>
          <w:szCs w:val="18"/>
          <w:lang w:val="en-US"/>
        </w:rPr>
      </w:pPr>
      <w:r w:rsidRPr="00D55FB4">
        <w:rPr>
          <w:rFonts w:ascii="Verdana" w:hAnsi="Verdana"/>
          <w:color w:val="000000" w:themeColor="text1"/>
          <w:sz w:val="18"/>
          <w:szCs w:val="18"/>
          <w:lang w:val="en-US"/>
        </w:rPr>
        <w:t xml:space="preserve">15) </w:t>
      </w:r>
      <w:hyperlink r:id="rId20" w:history="1">
        <w:r w:rsidRPr="00D55FB4">
          <w:rPr>
            <w:rStyle w:val="instancename"/>
            <w:rFonts w:ascii="Verdana" w:hAnsi="Verdana"/>
            <w:color w:val="000000" w:themeColor="text1"/>
            <w:sz w:val="18"/>
            <w:szCs w:val="18"/>
            <w:lang w:val="en-US"/>
          </w:rPr>
          <w:t>Unit 7: Latino/Latin@/Latinx/Hispanic English</w:t>
        </w:r>
      </w:hyperlink>
    </w:p>
    <w:p w14:paraId="57B47A01" w14:textId="77777777" w:rsidR="00691502" w:rsidRPr="00D55FB4" w:rsidRDefault="00691502" w:rsidP="00691502">
      <w:pPr>
        <w:pStyle w:val="activity"/>
        <w:pBdr>
          <w:bottom w:val="dashed" w:sz="6" w:space="2" w:color="DEE2E6"/>
        </w:pBdr>
        <w:shd w:val="clear" w:color="auto" w:fill="FDFDFD"/>
        <w:spacing w:before="0" w:beforeAutospacing="0" w:after="0" w:afterAutospacing="0"/>
        <w:rPr>
          <w:rFonts w:ascii="Verdana" w:hAnsi="Verdana"/>
          <w:color w:val="000000" w:themeColor="text1"/>
          <w:sz w:val="18"/>
          <w:szCs w:val="18"/>
          <w:lang w:val="en-US"/>
        </w:rPr>
      </w:pPr>
      <w:r w:rsidRPr="00D55FB4">
        <w:rPr>
          <w:rFonts w:ascii="Verdana" w:hAnsi="Verdana"/>
          <w:color w:val="000000" w:themeColor="text1"/>
          <w:sz w:val="18"/>
          <w:szCs w:val="18"/>
          <w:lang w:val="en-US"/>
        </w:rPr>
        <w:t xml:space="preserve">16) </w:t>
      </w:r>
      <w:hyperlink r:id="rId21" w:history="1">
        <w:r w:rsidRPr="00D55FB4">
          <w:rPr>
            <w:rStyle w:val="instancename"/>
            <w:rFonts w:ascii="Verdana" w:hAnsi="Verdana"/>
            <w:color w:val="000000" w:themeColor="text1"/>
            <w:sz w:val="18"/>
            <w:szCs w:val="18"/>
            <w:lang w:val="en-US"/>
          </w:rPr>
          <w:t xml:space="preserve">Unit 8: The Multicultural Origins of Halloween </w:t>
        </w:r>
      </w:hyperlink>
    </w:p>
    <w:p w14:paraId="41B94B4F" w14:textId="77777777" w:rsidR="00691502" w:rsidRPr="00D55FB4" w:rsidRDefault="00691502" w:rsidP="00691502">
      <w:p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cs="Times New Roman"/>
          <w:color w:val="000000" w:themeColor="text1"/>
          <w:sz w:val="18"/>
          <w:szCs w:val="18"/>
          <w:bdr w:val="none" w:sz="0" w:space="0" w:color="auto"/>
          <w:lang w:val="en-US"/>
        </w:rPr>
      </w:pPr>
      <w:r w:rsidRPr="00D55FB4">
        <w:rPr>
          <w:rFonts w:ascii="Verdana" w:hAnsi="Verdana" w:cs="Times New Roman"/>
          <w:color w:val="000000" w:themeColor="text1"/>
          <w:sz w:val="18"/>
          <w:szCs w:val="18"/>
          <w:lang w:val="en-US"/>
        </w:rPr>
        <w:t xml:space="preserve">17) </w:t>
      </w:r>
      <w:hyperlink r:id="rId22" w:history="1">
        <w:r w:rsidRPr="00D55FB4">
          <w:rPr>
            <w:rFonts w:ascii="Verdana" w:eastAsia="Times New Roman" w:hAnsi="Verdana" w:cs="Times New Roman"/>
            <w:color w:val="000000" w:themeColor="text1"/>
            <w:sz w:val="18"/>
            <w:szCs w:val="18"/>
            <w:bdr w:val="none" w:sz="0" w:space="0" w:color="auto"/>
            <w:shd w:val="clear" w:color="auto" w:fill="FDFDFD"/>
            <w:lang w:val="en-US"/>
          </w:rPr>
          <w:t>Halloween paragraph-reordering exercise</w:t>
        </w:r>
      </w:hyperlink>
    </w:p>
    <w:p w14:paraId="7C8AF275" w14:textId="77777777" w:rsidR="00691502" w:rsidRPr="00D55FB4" w:rsidRDefault="00691502" w:rsidP="00691502">
      <w:p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cs="Times New Roman"/>
          <w:color w:val="000000" w:themeColor="text1"/>
          <w:sz w:val="18"/>
          <w:szCs w:val="18"/>
          <w:bdr w:val="none" w:sz="0" w:space="0" w:color="auto"/>
          <w:lang w:val="en-US"/>
        </w:rPr>
      </w:pPr>
      <w:r w:rsidRPr="00D55FB4">
        <w:rPr>
          <w:rFonts w:ascii="Verdana" w:eastAsia="Times New Roman" w:hAnsi="Verdana" w:cs="Times New Roman"/>
          <w:color w:val="000000" w:themeColor="text1"/>
          <w:sz w:val="18"/>
          <w:szCs w:val="18"/>
          <w:bdr w:val="none" w:sz="0" w:space="0" w:color="auto"/>
          <w:lang w:val="en-US"/>
        </w:rPr>
        <w:t xml:space="preserve">18) </w:t>
      </w:r>
      <w:hyperlink r:id="rId23" w:history="1">
        <w:r w:rsidRPr="00D55FB4">
          <w:rPr>
            <w:rFonts w:ascii="Verdana" w:eastAsia="Times New Roman" w:hAnsi="Verdana" w:cs="Times New Roman"/>
            <w:color w:val="000000" w:themeColor="text1"/>
            <w:sz w:val="18"/>
            <w:szCs w:val="18"/>
            <w:bdr w:val="none" w:sz="0" w:space="0" w:color="auto"/>
            <w:shd w:val="clear" w:color="auto" w:fill="FDFDFD"/>
            <w:lang w:val="en-US"/>
          </w:rPr>
          <w:t>"Christopher Columbus," adapted from Howard Zinn, A People's History of the United States (NY: Harper Collins, 1999).</w:t>
        </w:r>
      </w:hyperlink>
    </w:p>
    <w:p w14:paraId="79846DC2" w14:textId="77777777" w:rsidR="00691502" w:rsidRPr="00D55FB4" w:rsidRDefault="00691502" w:rsidP="00691502">
      <w:pPr>
        <w:rPr>
          <w:rFonts w:ascii="Verdana" w:eastAsia="Times New Roman" w:hAnsi="Verdana" w:cs="Times New Roman"/>
          <w:color w:val="000000" w:themeColor="text1"/>
          <w:sz w:val="18"/>
          <w:szCs w:val="18"/>
          <w:bdr w:val="none" w:sz="0" w:space="0" w:color="auto"/>
          <w:lang w:val="en-US"/>
        </w:rPr>
      </w:pPr>
      <w:r w:rsidRPr="00D55FB4">
        <w:rPr>
          <w:rFonts w:ascii="Verdana" w:eastAsia="Times New Roman" w:hAnsi="Verdana" w:cs="Times New Roman"/>
          <w:color w:val="000000" w:themeColor="text1"/>
          <w:sz w:val="18"/>
          <w:szCs w:val="18"/>
          <w:bdr w:val="none" w:sz="0" w:space="0" w:color="auto"/>
          <w:lang w:val="en-US"/>
        </w:rPr>
        <w:t xml:space="preserve">19) </w:t>
      </w:r>
      <w:hyperlink r:id="rId24" w:history="1">
        <w:r w:rsidRPr="00D55FB4">
          <w:rPr>
            <w:rFonts w:ascii="Verdana" w:eastAsia="Times New Roman" w:hAnsi="Verdana" w:cs="Times New Roman"/>
            <w:color w:val="000000" w:themeColor="text1"/>
            <w:sz w:val="18"/>
            <w:szCs w:val="18"/>
            <w:bdr w:val="none" w:sz="0" w:space="0" w:color="auto"/>
            <w:shd w:val="clear" w:color="auto" w:fill="FDFDFD"/>
            <w:lang w:val="en-US"/>
          </w:rPr>
          <w:t xml:space="preserve">”The Invention of Christopher Columbus, American Hero: How the founding fathers turned Christopher Columbus, a mediocre Italian sailor and mass murderer, into a historical icon” by E. </w:t>
        </w:r>
        <w:proofErr w:type="spellStart"/>
        <w:r w:rsidRPr="00D55FB4">
          <w:rPr>
            <w:rFonts w:ascii="Verdana" w:eastAsia="Times New Roman" w:hAnsi="Verdana" w:cs="Times New Roman"/>
            <w:color w:val="000000" w:themeColor="text1"/>
            <w:sz w:val="18"/>
            <w:szCs w:val="18"/>
            <w:bdr w:val="none" w:sz="0" w:space="0" w:color="auto"/>
            <w:shd w:val="clear" w:color="auto" w:fill="FDFDFD"/>
            <w:lang w:val="en-US"/>
          </w:rPr>
          <w:t>Burmila</w:t>
        </w:r>
        <w:proofErr w:type="spellEnd"/>
        <w:r w:rsidRPr="00D55FB4">
          <w:rPr>
            <w:rFonts w:ascii="Verdana" w:eastAsia="Times New Roman" w:hAnsi="Verdana" w:cs="Times New Roman"/>
            <w:color w:val="000000" w:themeColor="text1"/>
            <w:sz w:val="18"/>
            <w:szCs w:val="18"/>
            <w:bdr w:val="none" w:sz="0" w:space="0" w:color="auto"/>
            <w:shd w:val="clear" w:color="auto" w:fill="FDFDFD"/>
            <w:lang w:val="en-US"/>
          </w:rPr>
          <w:t>.</w:t>
        </w:r>
      </w:hyperlink>
    </w:p>
    <w:p w14:paraId="6873A409" w14:textId="77777777" w:rsidR="00691502" w:rsidRPr="00D55FB4" w:rsidRDefault="00691502" w:rsidP="0069150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DFDFD"/>
        <w:rPr>
          <w:rFonts w:ascii="Verdana" w:eastAsia="Times New Roman" w:hAnsi="Verdana" w:cs="Times New Roman"/>
          <w:color w:val="000000" w:themeColor="text1"/>
          <w:sz w:val="18"/>
          <w:szCs w:val="18"/>
          <w:bdr w:val="none" w:sz="0" w:space="0" w:color="auto"/>
          <w:lang w:val="en-US"/>
        </w:rPr>
      </w:pPr>
      <w:r w:rsidRPr="00D55FB4">
        <w:rPr>
          <w:rFonts w:ascii="Verdana" w:eastAsia="Times New Roman" w:hAnsi="Verdana" w:cs="Times New Roman"/>
          <w:color w:val="000000" w:themeColor="text1"/>
          <w:sz w:val="18"/>
          <w:szCs w:val="18"/>
          <w:bdr w:val="none" w:sz="0" w:space="0" w:color="auto"/>
          <w:lang w:val="en-US"/>
        </w:rPr>
        <w:t xml:space="preserve">20) </w:t>
      </w:r>
      <w:hyperlink r:id="rId25" w:history="1">
        <w:r w:rsidRPr="00D55FB4">
          <w:rPr>
            <w:rFonts w:ascii="Verdana" w:eastAsia="Times New Roman" w:hAnsi="Verdana" w:cs="Times New Roman"/>
            <w:color w:val="000000" w:themeColor="text1"/>
            <w:sz w:val="18"/>
            <w:szCs w:val="18"/>
            <w:bdr w:val="none" w:sz="0" w:space="0" w:color="auto"/>
            <w:lang w:val="en-US"/>
          </w:rPr>
          <w:t xml:space="preserve">“Columbus Day No Reason to Celebrate” By Mary Annette </w:t>
        </w:r>
        <w:proofErr w:type="spellStart"/>
        <w:r w:rsidRPr="00D55FB4">
          <w:rPr>
            <w:rFonts w:ascii="Verdana" w:eastAsia="Times New Roman" w:hAnsi="Verdana" w:cs="Times New Roman"/>
            <w:color w:val="000000" w:themeColor="text1"/>
            <w:sz w:val="18"/>
            <w:szCs w:val="18"/>
            <w:bdr w:val="none" w:sz="0" w:space="0" w:color="auto"/>
            <w:lang w:val="en-US"/>
          </w:rPr>
          <w:t>Pember</w:t>
        </w:r>
        <w:proofErr w:type="spellEnd"/>
        <w:r w:rsidRPr="00D55FB4">
          <w:rPr>
            <w:rFonts w:ascii="Verdana" w:eastAsia="Times New Roman" w:hAnsi="Verdana" w:cs="Times New Roman"/>
            <w:color w:val="000000" w:themeColor="text1"/>
            <w:sz w:val="18"/>
            <w:szCs w:val="18"/>
            <w:bdr w:val="none" w:sz="0" w:space="0" w:color="auto"/>
            <w:lang w:val="en-US"/>
          </w:rPr>
          <w:t xml:space="preserve">, 6 October 2006 The Salt Lake Tribune, Salt Lake City, Utah </w:t>
        </w:r>
      </w:hyperlink>
      <w:r w:rsidRPr="00D55FB4">
        <w:rPr>
          <w:rFonts w:ascii="Verdana" w:eastAsia="Times New Roman" w:hAnsi="Verdana" w:cs="Times New Roman"/>
          <w:color w:val="000000" w:themeColor="text1"/>
          <w:sz w:val="18"/>
          <w:szCs w:val="18"/>
          <w:bdr w:val="none" w:sz="0" w:space="0" w:color="auto"/>
          <w:lang w:val="en-US"/>
        </w:rPr>
        <w:t>Paragraph reordering exercise.</w:t>
      </w:r>
    </w:p>
    <w:p w14:paraId="3768D126" w14:textId="77777777" w:rsidR="00691502" w:rsidRPr="00D55FB4" w:rsidRDefault="00691502" w:rsidP="00691502">
      <w:p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cs="Times New Roman"/>
          <w:color w:val="000000" w:themeColor="text1"/>
          <w:sz w:val="18"/>
          <w:szCs w:val="18"/>
          <w:bdr w:val="none" w:sz="0" w:space="0" w:color="auto"/>
          <w:lang w:val="en-US"/>
        </w:rPr>
      </w:pPr>
      <w:r w:rsidRPr="00D55FB4">
        <w:rPr>
          <w:rFonts w:ascii="Verdana" w:eastAsia="Times New Roman" w:hAnsi="Verdana" w:cs="Times New Roman"/>
          <w:color w:val="000000" w:themeColor="text1"/>
          <w:sz w:val="18"/>
          <w:szCs w:val="18"/>
          <w:bdr w:val="none" w:sz="0" w:space="0" w:color="auto"/>
          <w:lang w:val="en-US"/>
        </w:rPr>
        <w:t xml:space="preserve">21) Handout on </w:t>
      </w:r>
      <w:hyperlink r:id="rId26" w:history="1">
        <w:r w:rsidRPr="00D55FB4">
          <w:rPr>
            <w:rFonts w:ascii="Verdana" w:eastAsia="Times New Roman" w:hAnsi="Verdana" w:cs="Times New Roman"/>
            <w:color w:val="000000" w:themeColor="text1"/>
            <w:sz w:val="18"/>
            <w:szCs w:val="18"/>
            <w:bdr w:val="none" w:sz="0" w:space="0" w:color="auto"/>
            <w:shd w:val="clear" w:color="auto" w:fill="FDFDFD"/>
            <w:lang w:val="en-US"/>
          </w:rPr>
          <w:t xml:space="preserve">Thanksgiving: Myth and Reality </w:t>
        </w:r>
      </w:hyperlink>
    </w:p>
    <w:p w14:paraId="4B2C7D84" w14:textId="77777777" w:rsidR="00691502" w:rsidRPr="00D55FB4" w:rsidRDefault="00691502" w:rsidP="00691502">
      <w:pPr>
        <w:pStyle w:val="activity"/>
        <w:pBdr>
          <w:bottom w:val="dashed" w:sz="6" w:space="2" w:color="DEE2E6"/>
        </w:pBdr>
        <w:shd w:val="clear" w:color="auto" w:fill="FDFDFD"/>
        <w:spacing w:before="0" w:beforeAutospacing="0" w:after="0" w:afterAutospacing="0"/>
        <w:rPr>
          <w:rFonts w:ascii="Verdana" w:hAnsi="Verdana"/>
          <w:color w:val="000000" w:themeColor="text1"/>
          <w:sz w:val="18"/>
          <w:szCs w:val="18"/>
          <w:lang w:val="en-US"/>
        </w:rPr>
      </w:pPr>
      <w:r w:rsidRPr="00D55FB4">
        <w:rPr>
          <w:rFonts w:ascii="Verdana" w:hAnsi="Verdana"/>
          <w:color w:val="000000" w:themeColor="text1"/>
          <w:sz w:val="18"/>
          <w:szCs w:val="18"/>
          <w:lang w:val="en-US"/>
        </w:rPr>
        <w:t>22) Exercise on “</w:t>
      </w:r>
      <w:hyperlink r:id="rId27" w:history="1">
        <w:r w:rsidRPr="00D55FB4">
          <w:rPr>
            <w:rFonts w:ascii="Verdana" w:hAnsi="Verdana"/>
            <w:color w:val="000000" w:themeColor="text1"/>
            <w:sz w:val="18"/>
            <w:szCs w:val="18"/>
            <w:shd w:val="clear" w:color="auto" w:fill="FDFDFD"/>
            <w:lang w:val="en-US"/>
          </w:rPr>
          <w:t>Native Americans and Thanksgiving”</w:t>
        </w:r>
      </w:hyperlink>
      <w:r w:rsidRPr="00D55FB4">
        <w:rPr>
          <w:rFonts w:ascii="Verdana" w:hAnsi="Verdana"/>
          <w:color w:val="000000" w:themeColor="text1"/>
          <w:sz w:val="18"/>
          <w:szCs w:val="18"/>
          <w:lang w:val="en-US"/>
        </w:rPr>
        <w:t xml:space="preserve"> (</w:t>
      </w:r>
      <w:r w:rsidRPr="00D55FB4">
        <w:rPr>
          <w:rFonts w:ascii="Verdana" w:hAnsi="Verdana"/>
          <w:i/>
          <w:iCs/>
          <w:color w:val="000000" w:themeColor="text1"/>
          <w:sz w:val="18"/>
          <w:szCs w:val="18"/>
          <w:lang w:val="en-US"/>
        </w:rPr>
        <w:t>United American Indians of New England,</w:t>
      </w:r>
      <w:r w:rsidRPr="00D55FB4">
        <w:rPr>
          <w:rFonts w:ascii="Verdana" w:hAnsi="Verdana"/>
          <w:color w:val="000000" w:themeColor="text1"/>
          <w:sz w:val="18"/>
          <w:szCs w:val="18"/>
          <w:lang w:val="en-US"/>
        </w:rPr>
        <w:t xml:space="preserve"> 1997).</w:t>
      </w:r>
    </w:p>
    <w:p w14:paraId="04D7FB36" w14:textId="77777777" w:rsidR="00691502" w:rsidRPr="00D55FB4" w:rsidRDefault="00691502" w:rsidP="00691502">
      <w:pPr>
        <w:pStyle w:val="activity"/>
        <w:pBdr>
          <w:bottom w:val="dashed" w:sz="6" w:space="2" w:color="DEE2E6"/>
        </w:pBdr>
        <w:shd w:val="clear" w:color="auto" w:fill="FDFDFD"/>
        <w:spacing w:before="0" w:beforeAutospacing="0" w:after="0" w:afterAutospacing="0"/>
        <w:rPr>
          <w:rFonts w:ascii="Verdana" w:hAnsi="Verdana"/>
          <w:color w:val="000000" w:themeColor="text1"/>
          <w:sz w:val="18"/>
          <w:szCs w:val="18"/>
          <w:lang w:val="en-US"/>
        </w:rPr>
      </w:pPr>
      <w:r w:rsidRPr="00D55FB4">
        <w:rPr>
          <w:rFonts w:ascii="Verdana" w:hAnsi="Verdana"/>
          <w:color w:val="000000" w:themeColor="text1"/>
          <w:sz w:val="18"/>
          <w:szCs w:val="18"/>
          <w:lang w:val="en-US"/>
        </w:rPr>
        <w:t xml:space="preserve">23) Exercise on </w:t>
      </w:r>
      <w:hyperlink r:id="rId28" w:history="1">
        <w:r w:rsidRPr="00D55FB4">
          <w:rPr>
            <w:rFonts w:ascii="Verdana" w:hAnsi="Verdana"/>
            <w:color w:val="000000" w:themeColor="text1"/>
            <w:sz w:val="18"/>
            <w:szCs w:val="18"/>
            <w:shd w:val="clear" w:color="auto" w:fill="FDFDFD"/>
            <w:lang w:val="en-US"/>
          </w:rPr>
          <w:t xml:space="preserve">“The Un-Pilgrims” by Russel </w:t>
        </w:r>
        <w:proofErr w:type="spellStart"/>
        <w:r w:rsidRPr="00D55FB4">
          <w:rPr>
            <w:rFonts w:ascii="Verdana" w:hAnsi="Verdana"/>
            <w:color w:val="000000" w:themeColor="text1"/>
            <w:sz w:val="18"/>
            <w:szCs w:val="18"/>
            <w:shd w:val="clear" w:color="auto" w:fill="FDFDFD"/>
            <w:lang w:val="en-US"/>
          </w:rPr>
          <w:t>Shorto</w:t>
        </w:r>
        <w:proofErr w:type="spellEnd"/>
        <w:r w:rsidRPr="00D55FB4">
          <w:rPr>
            <w:rFonts w:ascii="Verdana" w:hAnsi="Verdana"/>
            <w:color w:val="000000" w:themeColor="text1"/>
            <w:sz w:val="18"/>
            <w:szCs w:val="18"/>
            <w:shd w:val="clear" w:color="auto" w:fill="FDFDFD"/>
            <w:lang w:val="en-US"/>
          </w:rPr>
          <w:t xml:space="preserve">, 27 November 2003, The New York Times </w:t>
        </w:r>
      </w:hyperlink>
    </w:p>
    <w:p w14:paraId="6CCCFA51" w14:textId="77777777" w:rsidR="00691502" w:rsidRPr="00D55FB4" w:rsidRDefault="00691502" w:rsidP="00691502">
      <w:pPr>
        <w:pStyle w:val="activity"/>
        <w:pBdr>
          <w:bottom w:val="dashed" w:sz="6" w:space="2" w:color="DEE2E6"/>
        </w:pBdr>
        <w:shd w:val="clear" w:color="auto" w:fill="FDFDFD"/>
        <w:spacing w:before="0" w:beforeAutospacing="0" w:after="0" w:afterAutospacing="0"/>
        <w:rPr>
          <w:rFonts w:ascii="Verdana" w:hAnsi="Verdana" w:cs="Segoe UI"/>
          <w:color w:val="000000" w:themeColor="text1"/>
          <w:sz w:val="18"/>
          <w:szCs w:val="18"/>
          <w:lang w:val="en-US"/>
        </w:rPr>
      </w:pPr>
      <w:r w:rsidRPr="00D55FB4">
        <w:rPr>
          <w:rFonts w:ascii="Verdana" w:hAnsi="Verdana"/>
          <w:color w:val="000000" w:themeColor="text1"/>
          <w:sz w:val="18"/>
          <w:szCs w:val="18"/>
          <w:lang w:val="en-US"/>
        </w:rPr>
        <w:t xml:space="preserve">24) Exercise on </w:t>
      </w:r>
      <w:hyperlink r:id="rId29" w:history="1">
        <w:r w:rsidRPr="00D55FB4">
          <w:rPr>
            <w:rStyle w:val="instancename"/>
            <w:rFonts w:ascii="Verdana" w:hAnsi="Verdana" w:cs="Segoe UI"/>
            <w:color w:val="000000" w:themeColor="text1"/>
            <w:sz w:val="18"/>
            <w:szCs w:val="18"/>
            <w:lang w:val="en-US"/>
          </w:rPr>
          <w:t xml:space="preserve">The Origins of May Day </w:t>
        </w:r>
      </w:hyperlink>
    </w:p>
    <w:p w14:paraId="0EABDC02" w14:textId="77777777" w:rsidR="00691502" w:rsidRPr="00D55FB4" w:rsidRDefault="00691502" w:rsidP="00691502">
      <w:pPr>
        <w:pStyle w:val="activity"/>
        <w:pBdr>
          <w:bottom w:val="dashed" w:sz="6" w:space="2" w:color="DEE2E6"/>
        </w:pBdr>
        <w:shd w:val="clear" w:color="auto" w:fill="FDFDFD"/>
        <w:spacing w:before="0" w:beforeAutospacing="0" w:after="0" w:afterAutospacing="0"/>
        <w:rPr>
          <w:rFonts w:ascii="Verdana" w:hAnsi="Verdana" w:cs="Segoe UI"/>
          <w:color w:val="000000" w:themeColor="text1"/>
          <w:sz w:val="18"/>
          <w:szCs w:val="18"/>
          <w:lang w:val="en-US"/>
        </w:rPr>
      </w:pPr>
      <w:r w:rsidRPr="00D55FB4">
        <w:rPr>
          <w:rFonts w:ascii="Verdana" w:hAnsi="Verdana"/>
          <w:color w:val="000000" w:themeColor="text1"/>
          <w:sz w:val="18"/>
          <w:szCs w:val="18"/>
          <w:lang w:val="en-US"/>
        </w:rPr>
        <w:t xml:space="preserve">25) </w:t>
      </w:r>
      <w:hyperlink r:id="rId30" w:history="1">
        <w:r w:rsidRPr="00D55FB4">
          <w:rPr>
            <w:rStyle w:val="instancename"/>
            <w:rFonts w:ascii="Verdana" w:hAnsi="Verdana" w:cs="Segoe UI"/>
            <w:color w:val="000000" w:themeColor="text1"/>
            <w:sz w:val="18"/>
            <w:szCs w:val="18"/>
            <w:lang w:val="en-US"/>
          </w:rPr>
          <w:t xml:space="preserve">The Origins of 8 March - International Women’s Day (exercise 1) </w:t>
        </w:r>
      </w:hyperlink>
    </w:p>
    <w:p w14:paraId="7223DF76" w14:textId="77777777" w:rsidR="00691502" w:rsidRPr="00D55FB4" w:rsidRDefault="00691502" w:rsidP="00691502">
      <w:p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cs="Times New Roman"/>
          <w:color w:val="000000" w:themeColor="text1"/>
          <w:sz w:val="18"/>
          <w:szCs w:val="18"/>
          <w:bdr w:val="none" w:sz="0" w:space="0" w:color="auto"/>
          <w:lang w:val="en-US"/>
        </w:rPr>
      </w:pPr>
      <w:r w:rsidRPr="00D55FB4">
        <w:rPr>
          <w:rFonts w:ascii="Verdana" w:hAnsi="Verdana" w:cs="Segoe UI"/>
          <w:color w:val="000000" w:themeColor="text1"/>
          <w:sz w:val="18"/>
          <w:szCs w:val="18"/>
          <w:lang w:val="en-US"/>
        </w:rPr>
        <w:t xml:space="preserve">26) </w:t>
      </w:r>
      <w:hyperlink r:id="rId31" w:history="1">
        <w:r w:rsidRPr="00D55FB4">
          <w:rPr>
            <w:rFonts w:ascii="Verdana" w:eastAsia="Times New Roman" w:hAnsi="Verdana" w:cs="Segoe UI"/>
            <w:color w:val="000000" w:themeColor="text1"/>
            <w:sz w:val="18"/>
            <w:szCs w:val="18"/>
            <w:bdr w:val="none" w:sz="0" w:space="0" w:color="auto"/>
            <w:shd w:val="clear" w:color="auto" w:fill="FDFDFD"/>
            <w:lang w:val="en-US"/>
          </w:rPr>
          <w:t>The Origins of International Women’s Day (exercise 2)</w:t>
        </w:r>
      </w:hyperlink>
    </w:p>
    <w:p w14:paraId="6540AE8C" w14:textId="77777777" w:rsidR="00691502" w:rsidRPr="00D55FB4" w:rsidRDefault="00691502" w:rsidP="00691502">
      <w:p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cs="Times New Roman"/>
          <w:color w:val="000000" w:themeColor="text1"/>
          <w:sz w:val="18"/>
          <w:szCs w:val="18"/>
          <w:bdr w:val="none" w:sz="0" w:space="0" w:color="auto"/>
          <w:lang w:val="en-US"/>
        </w:rPr>
      </w:pPr>
      <w:r w:rsidRPr="00D55FB4">
        <w:rPr>
          <w:rFonts w:ascii="Verdana" w:eastAsia="Times New Roman" w:hAnsi="Verdana" w:cs="Times New Roman"/>
          <w:color w:val="000000" w:themeColor="text1"/>
          <w:sz w:val="18"/>
          <w:szCs w:val="18"/>
          <w:bdr w:val="none" w:sz="0" w:space="0" w:color="auto"/>
          <w:lang w:val="en-US"/>
        </w:rPr>
        <w:t xml:space="preserve">27) </w:t>
      </w:r>
      <w:hyperlink r:id="rId32" w:history="1">
        <w:r w:rsidRPr="00D55FB4">
          <w:rPr>
            <w:rFonts w:ascii="Verdana" w:eastAsia="Times New Roman" w:hAnsi="Verdana" w:cs="Segoe UI"/>
            <w:color w:val="000000" w:themeColor="text1"/>
            <w:sz w:val="18"/>
            <w:szCs w:val="18"/>
            <w:bdr w:val="none" w:sz="0" w:space="0" w:color="auto"/>
            <w:shd w:val="clear" w:color="auto" w:fill="FDFDFD"/>
            <w:lang w:val="en-US"/>
          </w:rPr>
          <w:t>1960s background to the Stonewall Rebellion</w:t>
        </w:r>
      </w:hyperlink>
    </w:p>
    <w:p w14:paraId="7D751449" w14:textId="77777777" w:rsidR="00691502" w:rsidRPr="00D55FB4" w:rsidRDefault="00691502" w:rsidP="00691502">
      <w:p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cs="Times New Roman"/>
          <w:color w:val="000000" w:themeColor="text1"/>
          <w:sz w:val="18"/>
          <w:szCs w:val="18"/>
          <w:bdr w:val="none" w:sz="0" w:space="0" w:color="auto"/>
          <w:lang w:val="en-US"/>
        </w:rPr>
      </w:pPr>
      <w:r w:rsidRPr="00D55FB4">
        <w:rPr>
          <w:rFonts w:ascii="Verdana" w:eastAsia="Times New Roman" w:hAnsi="Verdana" w:cs="Times New Roman"/>
          <w:color w:val="000000" w:themeColor="text1"/>
          <w:sz w:val="18"/>
          <w:szCs w:val="18"/>
          <w:bdr w:val="none" w:sz="0" w:space="0" w:color="auto"/>
          <w:lang w:val="en-US"/>
        </w:rPr>
        <w:t xml:space="preserve">28) </w:t>
      </w:r>
      <w:r w:rsidRPr="00D55FB4">
        <w:rPr>
          <w:rFonts w:ascii="Verdana" w:hAnsi="Verdana" w:cs="Times New Roman"/>
          <w:color w:val="000000" w:themeColor="text1"/>
          <w:sz w:val="18"/>
          <w:szCs w:val="18"/>
          <w:lang w:val="en-US"/>
        </w:rPr>
        <w:t xml:space="preserve">Exercise on </w:t>
      </w:r>
      <w:hyperlink r:id="rId33" w:history="1">
        <w:r w:rsidRPr="00D55FB4">
          <w:rPr>
            <w:rFonts w:ascii="Verdana" w:eastAsia="Times New Roman" w:hAnsi="Verdana" w:cs="Times New Roman"/>
            <w:color w:val="000000" w:themeColor="text1"/>
            <w:sz w:val="18"/>
            <w:szCs w:val="18"/>
            <w:bdr w:val="none" w:sz="0" w:space="0" w:color="auto"/>
            <w:shd w:val="clear" w:color="auto" w:fill="FDFDFD"/>
            <w:lang w:val="en-US"/>
          </w:rPr>
          <w:t>“Stonewall Rebellion &amp; Origins of Gay Pride Day”.</w:t>
        </w:r>
      </w:hyperlink>
    </w:p>
    <w:p w14:paraId="0F983626" w14:textId="77777777" w:rsidR="00691502" w:rsidRPr="00D55FB4" w:rsidRDefault="00691502" w:rsidP="00691502">
      <w:pPr>
        <w:rPr>
          <w:rFonts w:ascii="Verdana" w:eastAsia="Times New Roman" w:hAnsi="Verdana" w:cs="Times New Roman"/>
          <w:color w:val="000000" w:themeColor="text1"/>
          <w:sz w:val="18"/>
          <w:szCs w:val="18"/>
          <w:bdr w:val="none" w:sz="0" w:space="0" w:color="auto"/>
          <w:lang w:val="en-US"/>
        </w:rPr>
      </w:pPr>
      <w:r w:rsidRPr="00D55FB4">
        <w:rPr>
          <w:rFonts w:ascii="Verdana" w:hAnsi="Verdana"/>
          <w:color w:val="000000" w:themeColor="text1"/>
          <w:sz w:val="18"/>
          <w:szCs w:val="18"/>
          <w:lang w:val="en-US"/>
        </w:rPr>
        <w:t xml:space="preserve">29) </w:t>
      </w:r>
      <w:r w:rsidRPr="00D55FB4">
        <w:rPr>
          <w:rFonts w:ascii="Verdana" w:hAnsi="Verdana" w:cs="Times New Roman"/>
          <w:color w:val="000000" w:themeColor="text1"/>
          <w:sz w:val="18"/>
          <w:szCs w:val="18"/>
          <w:lang w:val="en-US"/>
        </w:rPr>
        <w:t>Dr. Martin Luther King, Jr.’s</w:t>
      </w:r>
      <w:hyperlink r:id="rId34" w:history="1">
        <w:r w:rsidRPr="00D55FB4">
          <w:rPr>
            <w:rFonts w:ascii="Verdana" w:eastAsia="Times New Roman" w:hAnsi="Verdana" w:cs="Times New Roman"/>
            <w:color w:val="000000" w:themeColor="text1"/>
            <w:sz w:val="18"/>
            <w:szCs w:val="18"/>
            <w:bdr w:val="none" w:sz="0" w:space="0" w:color="auto"/>
            <w:shd w:val="clear" w:color="auto" w:fill="FDFDFD"/>
            <w:lang w:val="en-US"/>
          </w:rPr>
          <w:t xml:space="preserve"> "I Have a Dream" Speech</w:t>
        </w:r>
      </w:hyperlink>
      <w:r w:rsidRPr="00D55FB4">
        <w:rPr>
          <w:rFonts w:ascii="Verdana" w:eastAsia="Times New Roman" w:hAnsi="Verdana" w:cs="Times New Roman"/>
          <w:color w:val="000000" w:themeColor="text1"/>
          <w:sz w:val="18"/>
          <w:szCs w:val="18"/>
          <w:bdr w:val="none" w:sz="0" w:space="0" w:color="auto"/>
          <w:lang w:val="en-US"/>
        </w:rPr>
        <w:t xml:space="preserve"> </w:t>
      </w:r>
      <w:r w:rsidRPr="00D55FB4">
        <w:rPr>
          <w:rFonts w:ascii="Verdana" w:hAnsi="Verdana" w:cs="Times New Roman"/>
          <w:color w:val="000000" w:themeColor="text1"/>
          <w:sz w:val="18"/>
          <w:szCs w:val="18"/>
          <w:lang w:val="en-US"/>
        </w:rPr>
        <w:t xml:space="preserve">at the 1963 Poor People’s March on </w:t>
      </w:r>
    </w:p>
    <w:p w14:paraId="5D620C92" w14:textId="77777777" w:rsidR="00691502" w:rsidRPr="00D55FB4" w:rsidRDefault="00691502" w:rsidP="00691502">
      <w:pPr>
        <w:rPr>
          <w:rFonts w:ascii="Verdana" w:eastAsia="Verdana" w:hAnsi="Verdana" w:cs="Times New Roman"/>
          <w:color w:val="000000" w:themeColor="text1"/>
          <w:sz w:val="18"/>
          <w:szCs w:val="18"/>
          <w:lang w:val="en-US"/>
        </w:rPr>
      </w:pPr>
      <w:r w:rsidRPr="00D55FB4">
        <w:rPr>
          <w:rFonts w:ascii="Verdana" w:hAnsi="Verdana" w:cs="Times New Roman"/>
          <w:color w:val="000000" w:themeColor="text1"/>
          <w:sz w:val="18"/>
          <w:szCs w:val="18"/>
          <w:lang w:val="en-US"/>
        </w:rPr>
        <w:t>Washington.</w:t>
      </w:r>
    </w:p>
    <w:p w14:paraId="158922CB" w14:textId="77777777" w:rsidR="00691502" w:rsidRPr="00FA4DDD" w:rsidRDefault="00691502" w:rsidP="00691502">
      <w:pPr>
        <w:rPr>
          <w:rFonts w:ascii="Verdana" w:eastAsia="Verdana" w:hAnsi="Verdana" w:cs="Times New Roman"/>
          <w:sz w:val="10"/>
          <w:szCs w:val="10"/>
          <w:lang w:val="en-US"/>
        </w:rPr>
      </w:pPr>
    </w:p>
    <w:p w14:paraId="490892D9" w14:textId="77777777" w:rsidR="00691502" w:rsidRPr="00111ACD" w:rsidRDefault="00691502" w:rsidP="006915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jc w:val="center"/>
        <w:rPr>
          <w:rFonts w:ascii="Verdana" w:hAnsi="Verdana" w:cs="Times New Roman"/>
          <w:b/>
          <w:bCs/>
          <w:sz w:val="20"/>
          <w:szCs w:val="20"/>
          <w:u w:val="single"/>
          <w:lang w:val="en-US"/>
        </w:rPr>
      </w:pPr>
      <w:r w:rsidRPr="00111ACD">
        <w:rPr>
          <w:rFonts w:ascii="Verdana" w:hAnsi="Verdana" w:cs="Times New Roman"/>
          <w:b/>
          <w:bCs/>
          <w:sz w:val="20"/>
          <w:szCs w:val="20"/>
          <w:u w:val="single"/>
          <w:lang w:val="en-US"/>
        </w:rPr>
        <w:t>Concepts and subjects to review for the final examination</w:t>
      </w:r>
    </w:p>
    <w:p w14:paraId="68F66526" w14:textId="77777777" w:rsidR="00691502" w:rsidRPr="00FA4DDD" w:rsidRDefault="00691502" w:rsidP="006915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jc w:val="center"/>
        <w:rPr>
          <w:rFonts w:ascii="Verdana" w:eastAsia="Verdana" w:hAnsi="Verdana" w:cs="Times New Roman"/>
          <w:sz w:val="10"/>
          <w:szCs w:val="10"/>
          <w:lang w:val="en-US"/>
        </w:rPr>
      </w:pPr>
    </w:p>
    <w:p w14:paraId="4F93463C" w14:textId="77777777" w:rsidR="00691502" w:rsidRPr="00111ACD" w:rsidRDefault="00691502" w:rsidP="00691502">
      <w:pPr>
        <w:rPr>
          <w:rFonts w:ascii="Verdana" w:eastAsia="Verdana" w:hAnsi="Verdana" w:cs="Times New Roman"/>
          <w:sz w:val="20"/>
          <w:szCs w:val="20"/>
          <w:lang w:val="en-US"/>
        </w:rPr>
      </w:pPr>
      <w:r w:rsidRPr="00111ACD">
        <w:rPr>
          <w:rFonts w:ascii="Verdana" w:hAnsi="Verdana" w:cs="Times New Roman"/>
          <w:sz w:val="20"/>
          <w:szCs w:val="20"/>
          <w:lang w:val="en-US"/>
        </w:rPr>
        <w:t xml:space="preserve">language, standard </w:t>
      </w:r>
      <w:proofErr w:type="gramStart"/>
      <w:r w:rsidRPr="00111ACD">
        <w:rPr>
          <w:rFonts w:ascii="Verdana" w:hAnsi="Verdana" w:cs="Times New Roman"/>
          <w:sz w:val="20"/>
          <w:szCs w:val="20"/>
          <w:lang w:val="en-US"/>
        </w:rPr>
        <w:t>language</w:t>
      </w:r>
      <w:proofErr w:type="gramEnd"/>
      <w:r w:rsidRPr="00111ACD">
        <w:rPr>
          <w:rFonts w:ascii="Verdana" w:hAnsi="Verdana" w:cs="Times New Roman"/>
          <w:sz w:val="20"/>
          <w:szCs w:val="20"/>
          <w:lang w:val="en-US"/>
        </w:rPr>
        <w:t xml:space="preserve"> and process of standardization</w:t>
      </w:r>
    </w:p>
    <w:p w14:paraId="5FFA470F" w14:textId="77777777" w:rsidR="00691502" w:rsidRPr="00111ACD" w:rsidRDefault="00691502" w:rsidP="00691502">
      <w:pPr>
        <w:rPr>
          <w:rFonts w:ascii="Verdana" w:eastAsia="Verdana" w:hAnsi="Verdana" w:cs="Times New Roman"/>
          <w:sz w:val="20"/>
          <w:szCs w:val="20"/>
          <w:lang w:val="en-US"/>
        </w:rPr>
      </w:pPr>
      <w:r w:rsidRPr="00111ACD">
        <w:rPr>
          <w:rFonts w:ascii="Verdana" w:hAnsi="Verdana" w:cs="Times New Roman"/>
          <w:sz w:val="20"/>
          <w:szCs w:val="20"/>
          <w:lang w:val="en-US"/>
        </w:rPr>
        <w:t>language dialects and varieties</w:t>
      </w:r>
    </w:p>
    <w:p w14:paraId="1F84ED6F" w14:textId="77777777" w:rsidR="00691502" w:rsidRPr="00111ACD" w:rsidRDefault="00691502" w:rsidP="00691502">
      <w:pPr>
        <w:rPr>
          <w:rFonts w:ascii="Verdana" w:eastAsia="Verdana" w:hAnsi="Verdana" w:cs="Times New Roman"/>
          <w:sz w:val="20"/>
          <w:szCs w:val="20"/>
          <w:lang w:val="en-US"/>
        </w:rPr>
      </w:pPr>
      <w:r w:rsidRPr="00111ACD">
        <w:rPr>
          <w:rFonts w:ascii="Verdana" w:hAnsi="Verdana" w:cs="Times New Roman"/>
          <w:sz w:val="20"/>
          <w:szCs w:val="20"/>
          <w:lang w:val="en-US"/>
        </w:rPr>
        <w:t>culture</w:t>
      </w:r>
    </w:p>
    <w:p w14:paraId="49956CC7" w14:textId="77777777" w:rsidR="00691502" w:rsidRPr="00111ACD" w:rsidRDefault="00691502" w:rsidP="00691502">
      <w:pPr>
        <w:rPr>
          <w:rFonts w:ascii="Verdana" w:eastAsia="Verdana" w:hAnsi="Verdana" w:cs="Times New Roman"/>
          <w:sz w:val="20"/>
          <w:szCs w:val="20"/>
          <w:lang w:val="en-US"/>
        </w:rPr>
      </w:pPr>
      <w:r w:rsidRPr="00111ACD">
        <w:rPr>
          <w:rFonts w:ascii="Verdana" w:hAnsi="Verdana" w:cs="Times New Roman"/>
          <w:sz w:val="20"/>
          <w:szCs w:val="20"/>
          <w:lang w:val="en-US"/>
        </w:rPr>
        <w:t>identity</w:t>
      </w:r>
    </w:p>
    <w:p w14:paraId="047AE3A4" w14:textId="77777777" w:rsidR="00691502" w:rsidRPr="00111ACD" w:rsidRDefault="00691502" w:rsidP="00691502">
      <w:pPr>
        <w:rPr>
          <w:rFonts w:ascii="Verdana" w:eastAsia="Verdana" w:hAnsi="Verdana" w:cs="Times New Roman"/>
          <w:sz w:val="20"/>
          <w:szCs w:val="20"/>
          <w:lang w:val="en-US"/>
        </w:rPr>
      </w:pPr>
      <w:r w:rsidRPr="00111ACD">
        <w:rPr>
          <w:rFonts w:ascii="Verdana" w:hAnsi="Verdana" w:cs="Times New Roman"/>
          <w:sz w:val="20"/>
          <w:szCs w:val="20"/>
          <w:lang w:val="en-US"/>
        </w:rPr>
        <w:t>multicultural, intercultural</w:t>
      </w:r>
    </w:p>
    <w:p w14:paraId="797BB9C8" w14:textId="77777777" w:rsidR="00691502" w:rsidRPr="00111ACD" w:rsidRDefault="00691502" w:rsidP="00691502">
      <w:pPr>
        <w:rPr>
          <w:rFonts w:ascii="Verdana" w:eastAsia="Verdana" w:hAnsi="Verdana" w:cs="Times New Roman"/>
          <w:sz w:val="20"/>
          <w:szCs w:val="20"/>
          <w:lang w:val="en-US"/>
        </w:rPr>
      </w:pPr>
      <w:r w:rsidRPr="00111ACD">
        <w:rPr>
          <w:rFonts w:ascii="Verdana" w:hAnsi="Verdana" w:cs="Times New Roman"/>
          <w:sz w:val="20"/>
          <w:szCs w:val="20"/>
          <w:lang w:val="en-US"/>
        </w:rPr>
        <w:t>origins and history of English</w:t>
      </w:r>
    </w:p>
    <w:p w14:paraId="1A931822" w14:textId="77777777" w:rsidR="00691502" w:rsidRPr="00111ACD" w:rsidRDefault="00691502" w:rsidP="00691502">
      <w:pPr>
        <w:rPr>
          <w:rFonts w:ascii="Verdana" w:eastAsia="Verdana" w:hAnsi="Verdana" w:cs="Times New Roman"/>
          <w:sz w:val="20"/>
          <w:szCs w:val="20"/>
          <w:lang w:val="en-US"/>
        </w:rPr>
      </w:pPr>
      <w:r w:rsidRPr="00111ACD">
        <w:rPr>
          <w:rFonts w:ascii="Verdana" w:hAnsi="Verdana" w:cs="Times New Roman"/>
          <w:sz w:val="20"/>
          <w:szCs w:val="20"/>
          <w:lang w:val="en-US"/>
        </w:rPr>
        <w:t>standardization of English</w:t>
      </w:r>
    </w:p>
    <w:p w14:paraId="1811882D" w14:textId="77777777" w:rsidR="00691502" w:rsidRPr="00111ACD" w:rsidRDefault="00691502" w:rsidP="00691502">
      <w:pPr>
        <w:rPr>
          <w:rFonts w:ascii="Verdana" w:eastAsia="Verdana" w:hAnsi="Verdana" w:cs="Times New Roman"/>
          <w:sz w:val="20"/>
          <w:szCs w:val="20"/>
          <w:lang w:val="en-US"/>
        </w:rPr>
      </w:pPr>
      <w:r w:rsidRPr="00111ACD">
        <w:rPr>
          <w:rFonts w:ascii="Verdana" w:hAnsi="Verdana" w:cs="Times New Roman"/>
          <w:sz w:val="20"/>
          <w:szCs w:val="20"/>
          <w:lang w:val="en-US"/>
        </w:rPr>
        <w:t>ENL, ESL, EFL and world English</w:t>
      </w:r>
    </w:p>
    <w:p w14:paraId="73A1E62F" w14:textId="77777777" w:rsidR="00691502" w:rsidRPr="00111ACD" w:rsidRDefault="00691502" w:rsidP="00691502">
      <w:pPr>
        <w:rPr>
          <w:rFonts w:ascii="Verdana" w:eastAsia="Verdana" w:hAnsi="Verdana" w:cs="Times New Roman"/>
          <w:sz w:val="20"/>
          <w:szCs w:val="20"/>
          <w:lang w:val="en-US"/>
        </w:rPr>
      </w:pPr>
      <w:r w:rsidRPr="00111ACD">
        <w:rPr>
          <w:rFonts w:ascii="Verdana" w:hAnsi="Verdana" w:cs="Times New Roman"/>
          <w:sz w:val="20"/>
          <w:szCs w:val="20"/>
          <w:lang w:val="en-US"/>
        </w:rPr>
        <w:t>differences between British and North American English</w:t>
      </w:r>
    </w:p>
    <w:p w14:paraId="25088FFD" w14:textId="77777777" w:rsidR="00691502" w:rsidRPr="00111ACD" w:rsidRDefault="00691502" w:rsidP="00691502">
      <w:pPr>
        <w:rPr>
          <w:rFonts w:ascii="Verdana" w:eastAsia="Verdana" w:hAnsi="Verdana" w:cs="Times New Roman"/>
          <w:sz w:val="20"/>
          <w:szCs w:val="20"/>
          <w:lang w:val="en-US"/>
        </w:rPr>
      </w:pPr>
      <w:r w:rsidRPr="00111ACD">
        <w:rPr>
          <w:rFonts w:ascii="Verdana" w:hAnsi="Verdana" w:cs="Times New Roman"/>
          <w:sz w:val="20"/>
          <w:szCs w:val="20"/>
          <w:lang w:val="en-US"/>
        </w:rPr>
        <w:t>English in the Americas</w:t>
      </w:r>
    </w:p>
    <w:p w14:paraId="54889A93" w14:textId="77777777" w:rsidR="00691502" w:rsidRPr="00111ACD" w:rsidRDefault="00691502" w:rsidP="00691502">
      <w:pPr>
        <w:rPr>
          <w:rFonts w:ascii="Verdana" w:eastAsia="Verdana" w:hAnsi="Verdana" w:cs="Times New Roman"/>
          <w:sz w:val="20"/>
          <w:szCs w:val="20"/>
          <w:lang w:val="en-US"/>
        </w:rPr>
      </w:pPr>
      <w:r w:rsidRPr="00111ACD">
        <w:rPr>
          <w:rFonts w:ascii="Verdana" w:hAnsi="Verdana" w:cs="Times New Roman"/>
          <w:sz w:val="20"/>
          <w:szCs w:val="20"/>
          <w:lang w:val="en-US"/>
        </w:rPr>
        <w:t>historical development of North American English</w:t>
      </w:r>
    </w:p>
    <w:p w14:paraId="179EE60D" w14:textId="77777777" w:rsidR="00691502" w:rsidRPr="00111ACD" w:rsidRDefault="00691502" w:rsidP="00691502">
      <w:pPr>
        <w:rPr>
          <w:rFonts w:ascii="Verdana" w:eastAsia="Verdana" w:hAnsi="Verdana" w:cs="Times New Roman"/>
          <w:sz w:val="20"/>
          <w:szCs w:val="20"/>
          <w:lang w:val="en-US"/>
        </w:rPr>
      </w:pPr>
      <w:r w:rsidRPr="00111ACD">
        <w:rPr>
          <w:rFonts w:ascii="Verdana" w:hAnsi="Verdana" w:cs="Times New Roman"/>
          <w:sz w:val="20"/>
          <w:szCs w:val="20"/>
          <w:lang w:val="en-US"/>
        </w:rPr>
        <w:t xml:space="preserve">process of </w:t>
      </w:r>
      <w:proofErr w:type="spellStart"/>
      <w:r w:rsidRPr="00111ACD">
        <w:rPr>
          <w:rFonts w:ascii="Verdana" w:hAnsi="Verdana" w:cs="Times New Roman"/>
          <w:sz w:val="20"/>
          <w:szCs w:val="20"/>
          <w:lang w:val="en-US"/>
        </w:rPr>
        <w:t>koinéization</w:t>
      </w:r>
      <w:proofErr w:type="spellEnd"/>
      <w:r w:rsidRPr="00111ACD">
        <w:rPr>
          <w:rFonts w:ascii="Verdana" w:hAnsi="Verdana" w:cs="Times New Roman"/>
          <w:sz w:val="20"/>
          <w:szCs w:val="20"/>
          <w:lang w:val="en-US"/>
        </w:rPr>
        <w:t>: dialect contact</w:t>
      </w:r>
    </w:p>
    <w:p w14:paraId="45EC42BC" w14:textId="77777777" w:rsidR="00691502" w:rsidRPr="00111ACD" w:rsidRDefault="00691502" w:rsidP="00691502">
      <w:pPr>
        <w:rPr>
          <w:rFonts w:ascii="Verdana" w:eastAsia="Verdana" w:hAnsi="Verdana" w:cs="Times New Roman"/>
          <w:sz w:val="20"/>
          <w:szCs w:val="20"/>
          <w:lang w:val="en-US"/>
        </w:rPr>
      </w:pPr>
      <w:r w:rsidRPr="00111ACD">
        <w:rPr>
          <w:rFonts w:ascii="Verdana" w:hAnsi="Verdana" w:cs="Times New Roman"/>
          <w:sz w:val="20"/>
          <w:szCs w:val="20"/>
          <w:lang w:val="en-US"/>
        </w:rPr>
        <w:t>language contact</w:t>
      </w:r>
    </w:p>
    <w:p w14:paraId="13C9011D" w14:textId="77777777" w:rsidR="00691502" w:rsidRPr="00111ACD" w:rsidRDefault="00691502" w:rsidP="00691502">
      <w:pPr>
        <w:rPr>
          <w:rFonts w:ascii="Verdana" w:eastAsia="Verdana" w:hAnsi="Verdana" w:cs="Times New Roman"/>
          <w:sz w:val="20"/>
          <w:szCs w:val="20"/>
          <w:lang w:val="en-US"/>
        </w:rPr>
      </w:pPr>
      <w:r w:rsidRPr="00111ACD">
        <w:rPr>
          <w:rFonts w:ascii="Verdana" w:hAnsi="Verdana" w:cs="Times New Roman"/>
          <w:sz w:val="20"/>
          <w:szCs w:val="20"/>
          <w:lang w:val="en-US"/>
        </w:rPr>
        <w:t>varieties of North American English</w:t>
      </w:r>
    </w:p>
    <w:p w14:paraId="213C6EB5" w14:textId="77777777" w:rsidR="00691502" w:rsidRPr="00111ACD" w:rsidRDefault="00691502" w:rsidP="00691502">
      <w:pPr>
        <w:rPr>
          <w:rFonts w:ascii="Verdana" w:eastAsia="Verdana" w:hAnsi="Verdana" w:cs="Times New Roman"/>
          <w:sz w:val="20"/>
          <w:szCs w:val="20"/>
          <w:lang w:val="en-US"/>
        </w:rPr>
      </w:pPr>
      <w:r w:rsidRPr="00111ACD">
        <w:rPr>
          <w:rFonts w:ascii="Verdana" w:hAnsi="Verdana" w:cs="Times New Roman"/>
          <w:sz w:val="20"/>
          <w:szCs w:val="20"/>
          <w:lang w:val="en-US"/>
        </w:rPr>
        <w:t>Halloween, Columbus Day, Thanksgiving, May Day, International Women’s Day</w:t>
      </w:r>
      <w:r>
        <w:rPr>
          <w:rFonts w:ascii="Verdana" w:hAnsi="Verdana" w:cs="Times New Roman"/>
          <w:sz w:val="20"/>
          <w:szCs w:val="20"/>
          <w:lang w:val="en-US"/>
        </w:rPr>
        <w:t>,</w:t>
      </w:r>
    </w:p>
    <w:p w14:paraId="266FDFEF" w14:textId="77777777" w:rsidR="00691502" w:rsidRPr="00111ACD" w:rsidRDefault="00691502" w:rsidP="00691502">
      <w:pPr>
        <w:rPr>
          <w:rFonts w:ascii="Verdana" w:eastAsia="Verdana" w:hAnsi="Verdana" w:cs="Times New Roman"/>
          <w:sz w:val="20"/>
          <w:szCs w:val="20"/>
          <w:lang w:val="en-US"/>
        </w:rPr>
      </w:pPr>
      <w:r w:rsidRPr="00111ACD">
        <w:rPr>
          <w:rFonts w:ascii="Verdana" w:hAnsi="Verdana" w:cs="Times New Roman"/>
          <w:sz w:val="20"/>
          <w:szCs w:val="20"/>
          <w:lang w:val="en-US"/>
        </w:rPr>
        <w:t>The Stonewall Rebellion and Gay Pride Day</w:t>
      </w:r>
    </w:p>
    <w:p w14:paraId="30937E49" w14:textId="6D967F59" w:rsidR="00691502" w:rsidRPr="00FA4DDD" w:rsidRDefault="00691502">
      <w:pPr>
        <w:rPr>
          <w:rFonts w:ascii="Verdana" w:hAnsi="Verdana" w:cs="Times New Roman"/>
          <w:sz w:val="20"/>
          <w:szCs w:val="20"/>
          <w:lang w:val="en-US"/>
        </w:rPr>
      </w:pPr>
      <w:r w:rsidRPr="00111ACD">
        <w:rPr>
          <w:rFonts w:ascii="Verdana" w:hAnsi="Verdana" w:cs="Times New Roman"/>
          <w:sz w:val="20"/>
          <w:szCs w:val="20"/>
          <w:lang w:val="en-US"/>
        </w:rPr>
        <w:t>The Civil Rights Movement and Martin Luther King’s speech “I Have a Dream”</w:t>
      </w:r>
    </w:p>
    <w:sectPr w:rsidR="00691502" w:rsidRPr="00FA4DDD">
      <w:headerReference w:type="default" r:id="rId35"/>
      <w:footerReference w:type="default" r:id="rId36"/>
      <w:pgSz w:w="11900" w:h="16840"/>
      <w:pgMar w:top="794" w:right="794" w:bottom="794" w:left="79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83C2F" w14:textId="77777777" w:rsidR="001830DA" w:rsidRDefault="001830DA">
      <w:r>
        <w:separator/>
      </w:r>
    </w:p>
  </w:endnote>
  <w:endnote w:type="continuationSeparator" w:id="0">
    <w:p w14:paraId="4B209CE1" w14:textId="77777777" w:rsidR="001830DA" w:rsidRDefault="00183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3C56C" w14:textId="77777777" w:rsidR="008945BB" w:rsidRDefault="001830DA">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91589" w14:textId="77777777" w:rsidR="001830DA" w:rsidRDefault="001830DA">
      <w:r>
        <w:separator/>
      </w:r>
    </w:p>
  </w:footnote>
  <w:footnote w:type="continuationSeparator" w:id="0">
    <w:p w14:paraId="1C8D3710" w14:textId="77777777" w:rsidR="001830DA" w:rsidRDefault="00183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62F30" w14:textId="77777777" w:rsidR="008945BB" w:rsidRDefault="001830DA">
    <w:pPr>
      <w:pStyle w:val="Intestazioneepidipagin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oNotDisplayPageBoundarie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502"/>
    <w:rsid w:val="001830DA"/>
    <w:rsid w:val="00691502"/>
    <w:rsid w:val="00D55FB4"/>
    <w:rsid w:val="00FA4D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000B5F16"/>
  <w15:chartTrackingRefBased/>
  <w15:docId w15:val="{7CB597A0-0E66-514E-AEB5-98DEA3A52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91502"/>
    <w:pPr>
      <w:pBdr>
        <w:top w:val="nil"/>
        <w:left w:val="nil"/>
        <w:bottom w:val="nil"/>
        <w:right w:val="nil"/>
        <w:between w:val="nil"/>
        <w:bar w:val="nil"/>
      </w:pBdr>
    </w:pPr>
    <w:rPr>
      <w:rFonts w:ascii="Times New Roman" w:eastAsia="Arial Unicode MS" w:hAnsi="Arial Unicode MS" w:cs="Arial Unicode MS"/>
      <w:color w:val="000000"/>
      <w:u w:color="000000"/>
      <w:bdr w:val="nil"/>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ioneepidipagina">
    <w:name w:val="Intestazione e piè di pagina"/>
    <w:rsid w:val="00691502"/>
    <w:pPr>
      <w:pBdr>
        <w:top w:val="nil"/>
        <w:left w:val="nil"/>
        <w:bottom w:val="nil"/>
        <w:right w:val="nil"/>
        <w:between w:val="nil"/>
        <w:bar w:val="nil"/>
      </w:pBdr>
      <w:tabs>
        <w:tab w:val="right" w:pos="9020"/>
      </w:tabs>
    </w:pPr>
    <w:rPr>
      <w:rFonts w:ascii="Helvetica" w:eastAsia="Arial Unicode MS" w:hAnsi="Arial Unicode MS" w:cs="Arial Unicode MS"/>
      <w:color w:val="000000"/>
      <w:bdr w:val="nil"/>
      <w:lang w:eastAsia="it-IT"/>
    </w:rPr>
  </w:style>
  <w:style w:type="character" w:customStyle="1" w:styleId="instancename">
    <w:name w:val="instancename"/>
    <w:basedOn w:val="Carpredefinitoparagrafo"/>
    <w:rsid w:val="00691502"/>
  </w:style>
  <w:style w:type="paragraph" w:customStyle="1" w:styleId="activity">
    <w:name w:val="activity"/>
    <w:basedOn w:val="Normale"/>
    <w:rsid w:val="0069150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hAnsi="Times New Roman" w:cs="Times New Roman"/>
      <w:color w:val="auto"/>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ormstudelearning.unifi.it/mod/resource/view.php?id=13157" TargetMode="External"/><Relationship Id="rId18" Type="http://schemas.openxmlformats.org/officeDocument/2006/relationships/hyperlink" Target="https://formstudelearning.unifi.it/mod/resource/view.php?id=13152" TargetMode="External"/><Relationship Id="rId26" Type="http://schemas.openxmlformats.org/officeDocument/2006/relationships/hyperlink" Target="https://formstudelearning.unifi.it/mod/resource/view.php?id=13424" TargetMode="External"/><Relationship Id="rId21" Type="http://schemas.openxmlformats.org/officeDocument/2006/relationships/hyperlink" Target="https://formstudelearning.unifi.it/mod/resource/view.php?id=13761" TargetMode="External"/><Relationship Id="rId34" Type="http://schemas.openxmlformats.org/officeDocument/2006/relationships/hyperlink" Target="https://e-l.unifi.it/mod/resource/view.php?id=437222" TargetMode="External"/><Relationship Id="rId7" Type="http://schemas.openxmlformats.org/officeDocument/2006/relationships/hyperlink" Target="https://formstudelearning.unifi.it/mod/resource/view.php?id=13148" TargetMode="External"/><Relationship Id="rId12" Type="http://schemas.openxmlformats.org/officeDocument/2006/relationships/hyperlink" Target="https://formstudelearning.unifi.it/mod/resource/view.php?id=13451" TargetMode="External"/><Relationship Id="rId17" Type="http://schemas.openxmlformats.org/officeDocument/2006/relationships/hyperlink" Target="https://formstudelearning.unifi.it/mod/resource/view.php?id=13146" TargetMode="External"/><Relationship Id="rId25" Type="http://schemas.openxmlformats.org/officeDocument/2006/relationships/hyperlink" Target="https://formstudelearning.unifi.it/mod/resource/view.php?id=13834" TargetMode="External"/><Relationship Id="rId33" Type="http://schemas.openxmlformats.org/officeDocument/2006/relationships/hyperlink" Target="https://e-l.unifi.it/mod/resource/view.php?id=437221"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formstudelearning.unifi.it/mod/resource/view.php?id=13444" TargetMode="External"/><Relationship Id="rId20" Type="http://schemas.openxmlformats.org/officeDocument/2006/relationships/hyperlink" Target="https://formstudelearning.unifi.it/mod/resource/view.php?id=13450" TargetMode="External"/><Relationship Id="rId29" Type="http://schemas.openxmlformats.org/officeDocument/2006/relationships/hyperlink" Target="https://formstudelearning.unifi.it/mod/resource/view.php?id=13427" TargetMode="External"/><Relationship Id="rId1" Type="http://schemas.openxmlformats.org/officeDocument/2006/relationships/styles" Target="styles.xml"/><Relationship Id="rId6" Type="http://schemas.openxmlformats.org/officeDocument/2006/relationships/hyperlink" Target="https://formstudelearning.unifi.it/mod/resource/view.php?id=13149" TargetMode="External"/><Relationship Id="rId11" Type="http://schemas.openxmlformats.org/officeDocument/2006/relationships/hyperlink" Target="https://formstudelearning.unifi.it/mod/resource/view.php?id=13147" TargetMode="External"/><Relationship Id="rId24" Type="http://schemas.openxmlformats.org/officeDocument/2006/relationships/hyperlink" Target="https://e-l.unifi.it/mod/resource/view.php?id=437212" TargetMode="External"/><Relationship Id="rId32" Type="http://schemas.openxmlformats.org/officeDocument/2006/relationships/hyperlink" Target="https://formstudelearning.unifi.it/mod/resource/view.php?id=13835" TargetMode="Externa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formstudelearning.unifi.it/mod/resource/view.php?id=13143" TargetMode="External"/><Relationship Id="rId23" Type="http://schemas.openxmlformats.org/officeDocument/2006/relationships/hyperlink" Target="https://formstudelearning.unifi.it/mod/resource/view.php?id=13831" TargetMode="External"/><Relationship Id="rId28" Type="http://schemas.openxmlformats.org/officeDocument/2006/relationships/hyperlink" Target="https://formstudelearning.unifi.it/mod/resource/view.php?id=13425" TargetMode="External"/><Relationship Id="rId36" Type="http://schemas.openxmlformats.org/officeDocument/2006/relationships/footer" Target="footer1.xml"/><Relationship Id="rId10" Type="http://schemas.openxmlformats.org/officeDocument/2006/relationships/hyperlink" Target="https://e-l.unifi.it/mod/resource/view.php?id=502719" TargetMode="External"/><Relationship Id="rId19" Type="http://schemas.openxmlformats.org/officeDocument/2006/relationships/hyperlink" Target="https://formstudelearning.unifi.it/mod/resource/view.php?id=13145" TargetMode="External"/><Relationship Id="rId31" Type="http://schemas.openxmlformats.org/officeDocument/2006/relationships/hyperlink" Target="https://formstudelearning.unifi.it/mod/resource/view.php?id=13460" TargetMode="External"/><Relationship Id="rId4" Type="http://schemas.openxmlformats.org/officeDocument/2006/relationships/footnotes" Target="footnotes.xml"/><Relationship Id="rId9" Type="http://schemas.openxmlformats.org/officeDocument/2006/relationships/hyperlink" Target="https://formstudelearning.unifi.it/mod/resource/view.php?id=13154" TargetMode="External"/><Relationship Id="rId14" Type="http://schemas.openxmlformats.org/officeDocument/2006/relationships/hyperlink" Target="https://formstudelearning.unifi.it/mod/resource/view.php?id=13153" TargetMode="External"/><Relationship Id="rId22" Type="http://schemas.openxmlformats.org/officeDocument/2006/relationships/hyperlink" Target="https://formstudelearning.unifi.it/mod/resource/view.php?id=13190" TargetMode="External"/><Relationship Id="rId27" Type="http://schemas.openxmlformats.org/officeDocument/2006/relationships/hyperlink" Target="https://e-l.unifi.it/mod/resource/view.php?id=437217" TargetMode="External"/><Relationship Id="rId30" Type="http://schemas.openxmlformats.org/officeDocument/2006/relationships/hyperlink" Target="https://formstudelearning.unifi.it/mod/resource/view.php?id=13433" TargetMode="External"/><Relationship Id="rId35" Type="http://schemas.openxmlformats.org/officeDocument/2006/relationships/header" Target="header1.xml"/><Relationship Id="rId8" Type="http://schemas.openxmlformats.org/officeDocument/2006/relationships/hyperlink" Target="https://formstudelearning.unifi.it/mod/resource/view.php?id=13413" TargetMode="External"/><Relationship Id="rId3"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900</Words>
  <Characters>5136</Characters>
  <Application>Microsoft Office Word</Application>
  <DocSecurity>0</DocSecurity>
  <Lines>42</Lines>
  <Paragraphs>12</Paragraphs>
  <ScaleCrop>false</ScaleCrop>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Gilbert</dc:creator>
  <cp:keywords/>
  <dc:description/>
  <cp:lastModifiedBy>John Gilbert</cp:lastModifiedBy>
  <cp:revision>3</cp:revision>
  <dcterms:created xsi:type="dcterms:W3CDTF">2023-03-20T16:02:00Z</dcterms:created>
  <dcterms:modified xsi:type="dcterms:W3CDTF">2023-12-04T19:58:00Z</dcterms:modified>
</cp:coreProperties>
</file>