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4599" w14:textId="17CE0DF8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 xml:space="preserve">PROGRAMA DE LECTORADO DE “MAGISTRALE”. </w:t>
      </w:r>
      <w:r w:rsidR="00FD16AF">
        <w:rPr>
          <w:b/>
          <w:lang w:val="es-ES"/>
        </w:rPr>
        <w:t>II AÑO</w:t>
      </w:r>
    </w:p>
    <w:p w14:paraId="36A003D4" w14:textId="1DD15407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En est</w:t>
      </w:r>
      <w:r w:rsidR="00FD16AF">
        <w:rPr>
          <w:lang w:val="es-ES"/>
        </w:rPr>
        <w:t>e</w:t>
      </w:r>
      <w:r>
        <w:rPr>
          <w:lang w:val="es-ES"/>
        </w:rPr>
        <w:t xml:space="preserve"> curso de lectorado se seguirá potenciando y desarrollando la capacidad comunicativa e interactiva del estudiante, o sea su capacidad de comprender, expresarse e interactuar lingüísticamente de forma eficaz y adecuada en diferentes situaciones de comunicación, tanto de forma oral como escrita: las competencias pragmática, sociocultural y sociolingüística, lingüística y estratégica se irán desarrollando y practicando a partir de los contenidos de</w:t>
      </w:r>
      <w:r w:rsidR="00FD16AF">
        <w:rPr>
          <w:lang w:val="es-ES"/>
        </w:rPr>
        <w:t xml:space="preserve"> </w:t>
      </w:r>
      <w:r>
        <w:rPr>
          <w:lang w:val="es-ES"/>
        </w:rPr>
        <w:t>l</w:t>
      </w:r>
      <w:r w:rsidR="00FD16AF">
        <w:rPr>
          <w:lang w:val="es-ES"/>
        </w:rPr>
        <w:t>os</w:t>
      </w:r>
      <w:r>
        <w:rPr>
          <w:lang w:val="es-ES"/>
        </w:rPr>
        <w:t xml:space="preserve"> libro</w:t>
      </w:r>
      <w:r w:rsidR="00FD16AF">
        <w:rPr>
          <w:lang w:val="es-ES"/>
        </w:rPr>
        <w:t>s</w:t>
      </w:r>
      <w:r>
        <w:rPr>
          <w:lang w:val="es-ES"/>
        </w:rPr>
        <w:t xml:space="preserve"> de texto que se usará</w:t>
      </w:r>
      <w:r w:rsidR="00FD16AF">
        <w:rPr>
          <w:lang w:val="es-ES"/>
        </w:rPr>
        <w:t>n</w:t>
      </w:r>
      <w:r>
        <w:rPr>
          <w:lang w:val="es-ES"/>
        </w:rPr>
        <w:t xml:space="preserve"> en el aula.</w:t>
      </w:r>
    </w:p>
    <w:p w14:paraId="33BFA1DA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Objetivos generales</w:t>
      </w:r>
    </w:p>
    <w:p w14:paraId="59B0E6C2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Se posibilitará que los estudiantes:</w:t>
      </w:r>
    </w:p>
    <w:p w14:paraId="72919403" w14:textId="736CAAFF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-adquieran una competencia comunicativa en español que les permita la comprensión y producción de textos (orales y escritos) en diferentes ámbitos y sobre diferentes temas</w:t>
      </w:r>
      <w:r w:rsidR="00E659DC">
        <w:rPr>
          <w:lang w:val="es-ES"/>
        </w:rPr>
        <w:t>;</w:t>
      </w:r>
    </w:p>
    <w:p w14:paraId="55E83ABD" w14:textId="2AE8E775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-interioricen las normas, convenciones y recursos lingüísticos que rigen la comunicación en la lengua meta</w:t>
      </w:r>
      <w:r w:rsidR="00E659DC">
        <w:rPr>
          <w:lang w:val="es-ES"/>
        </w:rPr>
        <w:t>;</w:t>
      </w:r>
    </w:p>
    <w:p w14:paraId="4922440B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-utilicen las estrategias verbales y no verbales para comunicarse con coherencia, cohesión y adecuación en los distintos registros lingüísticos e interacciones comunicativas.</w:t>
      </w:r>
    </w:p>
    <w:p w14:paraId="42993C9A" w14:textId="0291406D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 xml:space="preserve">Curso de lectorado </w:t>
      </w:r>
    </w:p>
    <w:p w14:paraId="22CFAD36" w14:textId="77777777" w:rsidR="002156DE" w:rsidRDefault="00ED6536">
      <w:pPr>
        <w:pStyle w:val="Standard"/>
        <w:jc w:val="both"/>
        <w:rPr>
          <w:lang w:val="es-ES"/>
        </w:rPr>
      </w:pPr>
      <w:r>
        <w:rPr>
          <w:lang w:val="es-ES"/>
        </w:rPr>
        <w:t xml:space="preserve">Uno de los objetivos de este curso de lectorado es el manejo de distintos modelos de lengua, incluyendo los registros más variados, de modo que el alumno tenga acceso a nuevos contenidos, involucrándose de manera activa en dichas experiencias para alcanzar un equilibrio entre fluidez, corrección y expresividad; propio de un nivel superior en el estudio de una lengua extranjera. Para ello se presentará y trabajará con materiales que permitan reflexión y práctica sobre cuestiones pragmáticas. </w:t>
      </w:r>
    </w:p>
    <w:p w14:paraId="0BB6BB49" w14:textId="47C7D5E3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Profundizaremos en el análisis y la comprensión de aspectos gramaticales nuevos o estudiados en los cursos anteriores, teniendo muy en cuenta la concepción de la gramática basada en la atención al significado</w:t>
      </w:r>
      <w:r w:rsidR="002156DE">
        <w:rPr>
          <w:lang w:val="es-ES"/>
        </w:rPr>
        <w:t>: la gramática comunicativa y la cognitiva, confrontándola con la gramática tradicional</w:t>
      </w:r>
      <w:r>
        <w:rPr>
          <w:lang w:val="es-ES"/>
        </w:rPr>
        <w:t>. Se llevarán a cabo una serie de traducciones con intención didáctica del italiano al español</w:t>
      </w:r>
      <w:r w:rsidR="00FD16AF">
        <w:rPr>
          <w:lang w:val="es-ES"/>
        </w:rPr>
        <w:t>, con el objetivo de comparar las estructuras e individuar los “falsos amigos”; además, se realizarán</w:t>
      </w:r>
      <w:r>
        <w:rPr>
          <w:lang w:val="es-ES"/>
        </w:rPr>
        <w:t xml:space="preserve"> ejercicios de práctica oral y escrita que ayuden a reforzar los conocimientos teóricos adquiridos.</w:t>
      </w:r>
    </w:p>
    <w:p w14:paraId="7C3BA31A" w14:textId="55E9074C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 xml:space="preserve">En este curso de </w:t>
      </w:r>
      <w:r w:rsidRPr="00FD16AF">
        <w:rPr>
          <w:i/>
          <w:iCs/>
          <w:lang w:val="es-ES"/>
        </w:rPr>
        <w:t>Magistrale</w:t>
      </w:r>
      <w:r>
        <w:rPr>
          <w:lang w:val="es-ES"/>
        </w:rPr>
        <w:t xml:space="preserve"> se trabaja con las competencias correspondientes a un nivel </w:t>
      </w:r>
      <w:r>
        <w:rPr>
          <w:b/>
          <w:lang w:val="es-ES"/>
        </w:rPr>
        <w:t>C</w:t>
      </w:r>
      <w:r w:rsidR="00FD16AF">
        <w:rPr>
          <w:b/>
          <w:lang w:val="es-ES"/>
        </w:rPr>
        <w:t>2</w:t>
      </w:r>
      <w:r>
        <w:rPr>
          <w:b/>
          <w:lang w:val="es-ES"/>
        </w:rPr>
        <w:t xml:space="preserve"> </w:t>
      </w:r>
      <w:r>
        <w:rPr>
          <w:lang w:val="es-ES"/>
        </w:rPr>
        <w:t>del MCER consultable online.</w:t>
      </w:r>
    </w:p>
    <w:p w14:paraId="16ED1682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I Gramática</w:t>
      </w:r>
    </w:p>
    <w:p w14:paraId="208528A9" w14:textId="517DCF21" w:rsidR="002B6067" w:rsidRDefault="00ED6536">
      <w:pPr>
        <w:pStyle w:val="Standard"/>
        <w:jc w:val="both"/>
        <w:rPr>
          <w:lang w:val="es-ES"/>
        </w:rPr>
      </w:pPr>
      <w:r>
        <w:rPr>
          <w:lang w:val="es-ES"/>
        </w:rPr>
        <w:t>Reflexión sobre los usos del Modo Indicativo/Subjuntivo. Casos especiales</w:t>
      </w:r>
      <w:r w:rsidR="00371D96">
        <w:rPr>
          <w:lang w:val="es-ES"/>
        </w:rPr>
        <w:t>.</w:t>
      </w:r>
    </w:p>
    <w:p w14:paraId="628004E5" w14:textId="1455087A" w:rsidR="002F0ADF" w:rsidRDefault="00293F7F">
      <w:pPr>
        <w:pStyle w:val="Standard"/>
        <w:jc w:val="both"/>
        <w:rPr>
          <w:lang w:val="es-ES"/>
        </w:rPr>
      </w:pPr>
      <w:r>
        <w:rPr>
          <w:lang w:val="es-ES"/>
        </w:rPr>
        <w:t>Formas no personales del verbo</w:t>
      </w:r>
      <w:r w:rsidR="002D061B">
        <w:rPr>
          <w:lang w:val="es-ES"/>
        </w:rPr>
        <w:t>.</w:t>
      </w:r>
    </w:p>
    <w:p w14:paraId="43FDDEEB" w14:textId="3900CE1B" w:rsidR="00293F7F" w:rsidRDefault="00293F7F">
      <w:pPr>
        <w:pStyle w:val="Standard"/>
        <w:jc w:val="both"/>
        <w:rPr>
          <w:lang w:val="es-ES"/>
        </w:rPr>
      </w:pPr>
      <w:r>
        <w:rPr>
          <w:lang w:val="es-ES"/>
        </w:rPr>
        <w:t>Perífrasis</w:t>
      </w:r>
      <w:r w:rsidR="00337B1A">
        <w:rPr>
          <w:lang w:val="es-ES"/>
        </w:rPr>
        <w:t xml:space="preserve"> y locuciones</w:t>
      </w:r>
      <w:r>
        <w:rPr>
          <w:lang w:val="es-ES"/>
        </w:rPr>
        <w:t xml:space="preserve"> verbales.</w:t>
      </w:r>
    </w:p>
    <w:p w14:paraId="1429D5FB" w14:textId="2AD559A6" w:rsidR="002156DE" w:rsidRPr="00214C22" w:rsidRDefault="00337B1A" w:rsidP="002156DE">
      <w:pPr>
        <w:pStyle w:val="Standard"/>
        <w:jc w:val="both"/>
        <w:rPr>
          <w:lang w:val="es-CR"/>
        </w:rPr>
      </w:pPr>
      <w:r>
        <w:rPr>
          <w:lang w:val="es-ES"/>
        </w:rPr>
        <w:t>Verbos de cambio</w:t>
      </w:r>
      <w:r w:rsidR="00293F7F">
        <w:rPr>
          <w:lang w:val="es-ES"/>
        </w:rPr>
        <w:t>.</w:t>
      </w:r>
    </w:p>
    <w:p w14:paraId="4BD7341B" w14:textId="0BB5096D" w:rsidR="002B6067" w:rsidRDefault="00874F33">
      <w:pPr>
        <w:pStyle w:val="Standard"/>
        <w:jc w:val="both"/>
        <w:rPr>
          <w:lang w:val="es-ES"/>
        </w:rPr>
      </w:pPr>
      <w:r>
        <w:rPr>
          <w:lang w:val="es-ES"/>
        </w:rPr>
        <w:t>La i</w:t>
      </w:r>
      <w:r w:rsidR="00ED6536">
        <w:rPr>
          <w:lang w:val="es-ES"/>
        </w:rPr>
        <w:t>nterrogativa indirecta</w:t>
      </w:r>
      <w:r w:rsidR="00293F7F">
        <w:rPr>
          <w:lang w:val="es-ES"/>
        </w:rPr>
        <w:t>.</w:t>
      </w:r>
    </w:p>
    <w:p w14:paraId="19F6D02B" w14:textId="6A194C1F" w:rsidR="002B6067" w:rsidRDefault="00D60240">
      <w:pPr>
        <w:pStyle w:val="Standard"/>
        <w:jc w:val="both"/>
        <w:rPr>
          <w:lang w:val="es-ES"/>
        </w:rPr>
      </w:pPr>
      <w:r>
        <w:rPr>
          <w:lang w:val="es-ES"/>
        </w:rPr>
        <w:t>La comparación</w:t>
      </w:r>
      <w:r w:rsidR="002D061B">
        <w:rPr>
          <w:lang w:val="es-ES"/>
        </w:rPr>
        <w:t>.</w:t>
      </w:r>
    </w:p>
    <w:p w14:paraId="3B3843D9" w14:textId="77777777" w:rsidR="00874F33" w:rsidRPr="00214C22" w:rsidRDefault="00874F33" w:rsidP="00874F33">
      <w:pPr>
        <w:pStyle w:val="Standard"/>
        <w:jc w:val="both"/>
        <w:rPr>
          <w:lang w:val="es-CR"/>
        </w:rPr>
      </w:pPr>
      <w:r>
        <w:rPr>
          <w:lang w:val="es-ES"/>
        </w:rPr>
        <w:lastRenderedPageBreak/>
        <w:t>Análisis sintáctico de textos periodísticos y literarios</w:t>
      </w:r>
    </w:p>
    <w:p w14:paraId="45525D1E" w14:textId="5B3F630A" w:rsidR="002156DE" w:rsidRDefault="00D60240">
      <w:pPr>
        <w:pStyle w:val="Standard"/>
        <w:jc w:val="both"/>
        <w:rPr>
          <w:lang w:val="es-ES"/>
        </w:rPr>
      </w:pPr>
      <w:r>
        <w:rPr>
          <w:lang w:val="es-ES"/>
        </w:rPr>
        <w:t>Reflexión sobre los italianismos más frecuentes. Corrección de textos</w:t>
      </w:r>
      <w:r w:rsidR="002D061B">
        <w:rPr>
          <w:lang w:val="es-ES"/>
        </w:rPr>
        <w:t xml:space="preserve"> escritos por italianos.</w:t>
      </w:r>
    </w:p>
    <w:p w14:paraId="45F8B479" w14:textId="29C75485" w:rsidR="00FD16AF" w:rsidRDefault="00FD16AF">
      <w:pPr>
        <w:pStyle w:val="Standard"/>
        <w:jc w:val="both"/>
        <w:rPr>
          <w:lang w:val="es-ES"/>
        </w:rPr>
      </w:pPr>
      <w:r>
        <w:rPr>
          <w:lang w:val="es-ES"/>
        </w:rPr>
        <w:t>Estrategias para la adquisición del léxico</w:t>
      </w:r>
      <w:r w:rsidR="002D061B">
        <w:rPr>
          <w:lang w:val="es-ES"/>
        </w:rPr>
        <w:t>.</w:t>
      </w:r>
    </w:p>
    <w:p w14:paraId="6414AF32" w14:textId="77777777" w:rsidR="00FD16AF" w:rsidRPr="00214C22" w:rsidRDefault="00FD16AF">
      <w:pPr>
        <w:pStyle w:val="Standard"/>
        <w:jc w:val="both"/>
        <w:rPr>
          <w:lang w:val="es-CR"/>
        </w:rPr>
      </w:pPr>
    </w:p>
    <w:p w14:paraId="7659EA52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II Expresión oral</w:t>
      </w:r>
    </w:p>
    <w:p w14:paraId="727F488B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Todas las semanas se dedicará un tiempo disponible para conversación. Los temas los elegirán previamente los propios estudiantes.</w:t>
      </w:r>
    </w:p>
    <w:p w14:paraId="180EE6F9" w14:textId="148F19E6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 xml:space="preserve">Se prestará especial atención a distintos recursos de la lengua en los enunciados que permitan una variación y adecuación del registro del discurso. Se usarán materiales para la reflexión y práctica de cuestiones de pragmática; se trabajará con los recursos de </w:t>
      </w:r>
      <w:r>
        <w:rPr>
          <w:i/>
          <w:lang w:val="es-ES"/>
        </w:rPr>
        <w:t xml:space="preserve">intensificación, atenuación, adecuación: </w:t>
      </w:r>
      <w:r>
        <w:rPr>
          <w:lang w:val="es-ES"/>
        </w:rPr>
        <w:t>organización, rectificación, distanciación, recapitulación... uso de los modificadores del discurso aditivos, consecutivos, contraargumentativos...</w:t>
      </w:r>
    </w:p>
    <w:p w14:paraId="0EBF9648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>Uso de la cortesía en las variedades más extendidas del español para ajustarnos a las convenciones que toda sociedad establece sobre la edad, las relaciones de jerarquía y el grado de familiaridad.</w:t>
      </w:r>
    </w:p>
    <w:p w14:paraId="66F507FE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III Expresión escrita</w:t>
      </w:r>
    </w:p>
    <w:p w14:paraId="581EAAF0" w14:textId="258F35CE" w:rsidR="00371D96" w:rsidRPr="00471D45" w:rsidRDefault="00371D96" w:rsidP="00371D96">
      <w:pPr>
        <w:jc w:val="both"/>
        <w:rPr>
          <w:lang w:val="es-ES"/>
        </w:rPr>
      </w:pPr>
      <w:r w:rsidRPr="00471D45">
        <w:rPr>
          <w:lang w:val="es-ES"/>
        </w:rPr>
        <w:t>Los alumnos presentarán textos personales y originales de distinta tipología textual: descriptivos, argumentativos, narrativos</w:t>
      </w:r>
      <w:r>
        <w:rPr>
          <w:lang w:val="es-ES"/>
        </w:rPr>
        <w:t>, por ejemplo,</w:t>
      </w:r>
      <w:r w:rsidRPr="00471D45">
        <w:rPr>
          <w:lang w:val="es-ES"/>
        </w:rPr>
        <w:t xml:space="preserve"> desarrollar una historia a partir de imágenes, de otra historia, de un enunciado, continuación a partir de una frase</w:t>
      </w:r>
      <w:r>
        <w:rPr>
          <w:lang w:val="es-ES"/>
        </w:rPr>
        <w:t>, etc</w:t>
      </w:r>
      <w:r w:rsidRPr="00471D45">
        <w:rPr>
          <w:lang w:val="es-ES"/>
        </w:rPr>
        <w:t xml:space="preserve">. Deberán realizar </w:t>
      </w:r>
      <w:r w:rsidR="007B7B9A">
        <w:rPr>
          <w:lang w:val="es-ES"/>
        </w:rPr>
        <w:t xml:space="preserve">tres </w:t>
      </w:r>
      <w:r w:rsidRPr="00471D45">
        <w:rPr>
          <w:lang w:val="es-ES"/>
        </w:rPr>
        <w:t xml:space="preserve">temas escritos, que irán presentando a lo largo del curso, </w:t>
      </w:r>
      <w:r w:rsidR="007B7B9A">
        <w:rPr>
          <w:lang w:val="es-ES"/>
        </w:rPr>
        <w:t xml:space="preserve">y </w:t>
      </w:r>
      <w:r w:rsidRPr="00471D45">
        <w:rPr>
          <w:lang w:val="es-ES"/>
        </w:rPr>
        <w:t>cuya valoración formará parte de la nota final del examen escrito. No se aceptarán trabajos entregados con retraso respecto a las fechas previstas.</w:t>
      </w:r>
    </w:p>
    <w:p w14:paraId="0534F908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IV Traducción</w:t>
      </w:r>
    </w:p>
    <w:p w14:paraId="5C426738" w14:textId="09010A83" w:rsidR="002B6067" w:rsidRPr="00214C22" w:rsidRDefault="00D60240">
      <w:pPr>
        <w:pStyle w:val="Standard"/>
        <w:jc w:val="both"/>
        <w:rPr>
          <w:lang w:val="es-CR"/>
        </w:rPr>
      </w:pPr>
      <w:r>
        <w:rPr>
          <w:lang w:val="es-ES"/>
        </w:rPr>
        <w:t>S</w:t>
      </w:r>
      <w:r w:rsidR="00ED6536">
        <w:rPr>
          <w:lang w:val="es-ES"/>
        </w:rPr>
        <w:t>e llevarán a cabo ejercicios de traducción, con finalidad didáctica, de textos italianos al español para reforzar y afianzar la estructura de la lengua objeto de estudio.</w:t>
      </w:r>
    </w:p>
    <w:p w14:paraId="7A7EBBD6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V Lectura</w:t>
      </w:r>
    </w:p>
    <w:p w14:paraId="05D55199" w14:textId="4F0D5F3F" w:rsidR="00AD7132" w:rsidRPr="00F463F2" w:rsidRDefault="00ED6536" w:rsidP="00AD7132">
      <w:pPr>
        <w:rPr>
          <w:lang w:val="es-CR"/>
        </w:rPr>
      </w:pPr>
      <w:r>
        <w:rPr>
          <w:lang w:val="es-ES"/>
        </w:rPr>
        <w:t xml:space="preserve">Para presentarse al examen, los estudiantes leerán </w:t>
      </w:r>
      <w:r w:rsidR="00AD7132">
        <w:rPr>
          <w:lang w:val="es-ES"/>
        </w:rPr>
        <w:t xml:space="preserve">el libro de Alicia </w:t>
      </w:r>
      <w:r w:rsidR="00AD7132" w:rsidRPr="00F463F2">
        <w:rPr>
          <w:lang w:val="es-CR"/>
        </w:rPr>
        <w:t xml:space="preserve">Giménez Bartlett, </w:t>
      </w:r>
      <w:r w:rsidR="00AD7132" w:rsidRPr="00F463F2">
        <w:rPr>
          <w:i/>
          <w:iCs/>
          <w:lang w:val="es-CR"/>
        </w:rPr>
        <w:t>Hombres desnudos</w:t>
      </w:r>
      <w:r w:rsidR="00AD7132" w:rsidRPr="00F463F2">
        <w:rPr>
          <w:lang w:val="es-CR"/>
        </w:rPr>
        <w:t xml:space="preserve">, </w:t>
      </w:r>
      <w:r w:rsidR="00AD7132">
        <w:rPr>
          <w:lang w:val="es-CR"/>
        </w:rPr>
        <w:t>y realizarán un a</w:t>
      </w:r>
      <w:r w:rsidR="00AD7132">
        <w:rPr>
          <w:lang w:val="es-CR"/>
        </w:rPr>
        <w:t>nálisis del léxico coloquial</w:t>
      </w:r>
      <w:r w:rsidR="00AD7132">
        <w:rPr>
          <w:lang w:val="es-CR"/>
        </w:rPr>
        <w:t xml:space="preserve"> </w:t>
      </w:r>
      <w:r w:rsidR="00AD7132">
        <w:rPr>
          <w:lang w:val="es-CR"/>
        </w:rPr>
        <w:t xml:space="preserve">y </w:t>
      </w:r>
      <w:r w:rsidR="00AD7132">
        <w:rPr>
          <w:lang w:val="es-CR"/>
        </w:rPr>
        <w:t xml:space="preserve">la </w:t>
      </w:r>
      <w:r w:rsidR="00AD7132">
        <w:rPr>
          <w:lang w:val="es-CR"/>
        </w:rPr>
        <w:t>traducción al italiano</w:t>
      </w:r>
      <w:r w:rsidR="00AD7132">
        <w:rPr>
          <w:lang w:val="es-CR"/>
        </w:rPr>
        <w:t xml:space="preserve"> de estas expresiones</w:t>
      </w:r>
      <w:r w:rsidR="00AD7132">
        <w:rPr>
          <w:lang w:val="es-CR"/>
        </w:rPr>
        <w:t>.</w:t>
      </w:r>
    </w:p>
    <w:p w14:paraId="6AF9018B" w14:textId="63A80A16" w:rsidR="002B6067" w:rsidRPr="00214C22" w:rsidRDefault="007F0F24">
      <w:pPr>
        <w:pStyle w:val="Standard"/>
        <w:jc w:val="both"/>
        <w:rPr>
          <w:lang w:val="es-CR"/>
        </w:rPr>
      </w:pPr>
      <w:r>
        <w:rPr>
          <w:lang w:val="es-ES"/>
        </w:rPr>
        <w:t>.</w:t>
      </w:r>
    </w:p>
    <w:p w14:paraId="6DBD14A0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VI Tarea de final de semestre</w:t>
      </w:r>
    </w:p>
    <w:p w14:paraId="09CD23F5" w14:textId="38BCB11E" w:rsidR="002B6067" w:rsidRDefault="00ED6536">
      <w:pPr>
        <w:pStyle w:val="Standard"/>
        <w:jc w:val="both"/>
        <w:rPr>
          <w:lang w:val="es-ES"/>
        </w:rPr>
      </w:pPr>
      <w:r>
        <w:rPr>
          <w:lang w:val="es-ES"/>
        </w:rPr>
        <w:t xml:space="preserve">Se entregará, dos semanas antes de terminar las clases, un </w:t>
      </w:r>
      <w:r w:rsidR="007F0F24">
        <w:rPr>
          <w:lang w:val="es-ES"/>
        </w:rPr>
        <w:t>ensayo</w:t>
      </w:r>
      <w:r>
        <w:rPr>
          <w:lang w:val="es-ES"/>
        </w:rPr>
        <w:t xml:space="preserve"> de</w:t>
      </w:r>
      <w:r w:rsidR="00AD7132">
        <w:rPr>
          <w:lang w:val="es-ES"/>
        </w:rPr>
        <w:t xml:space="preserve"> mínimo 7 páginas y</w:t>
      </w:r>
      <w:r>
        <w:rPr>
          <w:lang w:val="es-ES"/>
        </w:rPr>
        <w:t xml:space="preserve"> </w:t>
      </w:r>
      <w:r w:rsidR="00293F7F">
        <w:rPr>
          <w:lang w:val="es-ES"/>
        </w:rPr>
        <w:t xml:space="preserve">máximo </w:t>
      </w:r>
      <w:r w:rsidR="00E659DC">
        <w:rPr>
          <w:lang w:val="es-ES"/>
        </w:rPr>
        <w:t>10</w:t>
      </w:r>
      <w:r>
        <w:rPr>
          <w:lang w:val="es-ES"/>
        </w:rPr>
        <w:t xml:space="preserve"> </w:t>
      </w:r>
      <w:r w:rsidR="007F0F24">
        <w:rPr>
          <w:lang w:val="es-ES"/>
        </w:rPr>
        <w:t xml:space="preserve">sobre </w:t>
      </w:r>
      <w:r w:rsidR="007B7B9A">
        <w:rPr>
          <w:lang w:val="es-ES"/>
        </w:rPr>
        <w:t xml:space="preserve">un tema gramatical para presentar a </w:t>
      </w:r>
      <w:r w:rsidR="00AD7132">
        <w:rPr>
          <w:lang w:val="es-ES"/>
        </w:rPr>
        <w:t>estudiantes</w:t>
      </w:r>
      <w:r w:rsidR="007B7B9A">
        <w:rPr>
          <w:lang w:val="es-ES"/>
        </w:rPr>
        <w:t xml:space="preserve"> de </w:t>
      </w:r>
      <w:r w:rsidR="00AD7132">
        <w:rPr>
          <w:lang w:val="es-ES"/>
        </w:rPr>
        <w:t>español (mínimo nivel B2)</w:t>
      </w:r>
      <w:r w:rsidR="007B7B9A">
        <w:rPr>
          <w:lang w:val="es-ES"/>
        </w:rPr>
        <w:t>, con una parte teórica y otra de ejercicios, explicando cuáles son los objetivos y las dificultades del tema tratado</w:t>
      </w:r>
      <w:r w:rsidR="00AD7132">
        <w:rPr>
          <w:lang w:val="es-ES"/>
        </w:rPr>
        <w:t>. Para elegir el tema hay que consultar previamente a la docente</w:t>
      </w:r>
      <w:r w:rsidR="007B7B9A">
        <w:rPr>
          <w:lang w:val="es-ES"/>
        </w:rPr>
        <w:t xml:space="preserve">. </w:t>
      </w:r>
      <w:r>
        <w:rPr>
          <w:lang w:val="es-ES"/>
        </w:rPr>
        <w:t xml:space="preserve">Mayor información en clase o en </w:t>
      </w:r>
      <w:r w:rsidR="007B7B9A">
        <w:rPr>
          <w:lang w:val="es-ES"/>
        </w:rPr>
        <w:t xml:space="preserve">la </w:t>
      </w:r>
      <w:r>
        <w:rPr>
          <w:lang w:val="es-ES"/>
        </w:rPr>
        <w:t>tutoría.</w:t>
      </w:r>
    </w:p>
    <w:p w14:paraId="6CED5ABB" w14:textId="73DD66F9" w:rsidR="007F0F24" w:rsidRPr="00214C22" w:rsidRDefault="007F0F24">
      <w:pPr>
        <w:pStyle w:val="Standard"/>
        <w:jc w:val="both"/>
        <w:rPr>
          <w:lang w:val="es-CR"/>
        </w:rPr>
      </w:pPr>
    </w:p>
    <w:p w14:paraId="0FC440EB" w14:textId="52039FBF" w:rsidR="002D061B" w:rsidRPr="00214C22" w:rsidRDefault="002D061B">
      <w:pPr>
        <w:pStyle w:val="Standard"/>
        <w:jc w:val="both"/>
        <w:rPr>
          <w:lang w:val="es-CR"/>
        </w:rPr>
      </w:pPr>
    </w:p>
    <w:p w14:paraId="1DE91BCA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EXAMEN ESCRITO</w:t>
      </w:r>
    </w:p>
    <w:p w14:paraId="12DBC730" w14:textId="0E203EEE" w:rsidR="002B6067" w:rsidRPr="00214C22" w:rsidRDefault="00ED6536">
      <w:pPr>
        <w:pStyle w:val="Standard"/>
        <w:jc w:val="both"/>
        <w:rPr>
          <w:lang w:val="es-CR"/>
        </w:rPr>
      </w:pPr>
      <w:r>
        <w:rPr>
          <w:lang w:val="es-ES"/>
        </w:rPr>
        <w:t xml:space="preserve">La prueba escrita constará de </w:t>
      </w:r>
      <w:r w:rsidR="00AD7132">
        <w:rPr>
          <w:lang w:val="es-ES"/>
        </w:rPr>
        <w:t xml:space="preserve">algunas de </w:t>
      </w:r>
      <w:r>
        <w:rPr>
          <w:lang w:val="es-ES"/>
        </w:rPr>
        <w:t>las siguientes actividades: ejercicios para reflexionar sobre los temas</w:t>
      </w:r>
      <w:r w:rsidR="007F0F24">
        <w:rPr>
          <w:lang w:val="es-ES"/>
        </w:rPr>
        <w:t xml:space="preserve"> sintácticos</w:t>
      </w:r>
      <w:r>
        <w:rPr>
          <w:lang w:val="es-ES"/>
        </w:rPr>
        <w:t xml:space="preserve"> estudiados </w:t>
      </w:r>
      <w:r w:rsidR="007F0F24">
        <w:rPr>
          <w:lang w:val="es-ES"/>
        </w:rPr>
        <w:t>en el semestre</w:t>
      </w:r>
      <w:r>
        <w:rPr>
          <w:lang w:val="es-ES"/>
        </w:rPr>
        <w:t>; un tema de argumentación o escritura creativa</w:t>
      </w:r>
      <w:r w:rsidR="002D061B">
        <w:rPr>
          <w:lang w:val="es-ES"/>
        </w:rPr>
        <w:t>,</w:t>
      </w:r>
      <w:r>
        <w:rPr>
          <w:lang w:val="es-ES"/>
        </w:rPr>
        <w:t xml:space="preserve"> una traducción del italiano al español</w:t>
      </w:r>
      <w:r w:rsidR="00AD7132">
        <w:rPr>
          <w:lang w:val="es-ES"/>
        </w:rPr>
        <w:t>, un trabajo sobre el léxico</w:t>
      </w:r>
      <w:r w:rsidR="002D061B">
        <w:rPr>
          <w:lang w:val="es-ES"/>
        </w:rPr>
        <w:t xml:space="preserve"> y un ejercicio de corrección de errores</w:t>
      </w:r>
      <w:r>
        <w:rPr>
          <w:lang w:val="es-ES"/>
        </w:rPr>
        <w:t>.</w:t>
      </w:r>
    </w:p>
    <w:p w14:paraId="147535C3" w14:textId="77777777" w:rsidR="002B6067" w:rsidRPr="00214C22" w:rsidRDefault="00ED6536">
      <w:pPr>
        <w:pStyle w:val="Standard"/>
        <w:jc w:val="both"/>
        <w:rPr>
          <w:lang w:val="es-CR"/>
        </w:rPr>
      </w:pPr>
      <w:r>
        <w:rPr>
          <w:b/>
          <w:lang w:val="es-ES"/>
        </w:rPr>
        <w:t>EXAMEN ORAL</w:t>
      </w:r>
    </w:p>
    <w:p w14:paraId="6F9C2B97" w14:textId="6C1B43C3" w:rsidR="002B6067" w:rsidRDefault="00ED6536">
      <w:pPr>
        <w:pStyle w:val="Standard"/>
        <w:jc w:val="both"/>
        <w:rPr>
          <w:lang w:val="es-ES"/>
        </w:rPr>
      </w:pPr>
      <w:r>
        <w:rPr>
          <w:lang w:val="es-ES"/>
        </w:rPr>
        <w:t xml:space="preserve">El examen oral consistirá en la capacidad de explicar cómo funcionan las estructuras sintácticas y pragmáticas estudiadas durante el curso; un </w:t>
      </w:r>
      <w:r w:rsidR="00AD7132">
        <w:rPr>
          <w:lang w:val="es-ES"/>
        </w:rPr>
        <w:t xml:space="preserve">análisis del léxico de la novela de </w:t>
      </w:r>
      <w:r w:rsidR="00AD7132" w:rsidRPr="00F463F2">
        <w:rPr>
          <w:lang w:val="es-CR"/>
        </w:rPr>
        <w:t>Giménez Bartlett</w:t>
      </w:r>
      <w:r w:rsidR="00AD7132">
        <w:rPr>
          <w:lang w:val="es-CR"/>
        </w:rPr>
        <w:t>,</w:t>
      </w:r>
      <w:r>
        <w:rPr>
          <w:lang w:val="es-ES"/>
        </w:rPr>
        <w:t xml:space="preserve"> y </w:t>
      </w:r>
      <w:r w:rsidR="00AD7132">
        <w:rPr>
          <w:lang w:val="es-ES"/>
        </w:rPr>
        <w:t xml:space="preserve">un comentario sobre </w:t>
      </w:r>
      <w:r>
        <w:rPr>
          <w:lang w:val="es-ES"/>
        </w:rPr>
        <w:t xml:space="preserve">el trabajo escrito realizado individualmente. Además de los contenidos, se analizará y valorará la competencia del alumno para poder sostener una conversación de carácter general sobre cualquier tema de actualidad, observando la </w:t>
      </w:r>
      <w:r w:rsidR="00FB441D">
        <w:rPr>
          <w:lang w:val="es-ES"/>
        </w:rPr>
        <w:t xml:space="preserve">riqueza y propiedad del léxico y las estructuras gramaticales, la </w:t>
      </w:r>
      <w:r w:rsidR="000E0D41">
        <w:rPr>
          <w:lang w:val="es-ES"/>
        </w:rPr>
        <w:t xml:space="preserve">pronunciación, </w:t>
      </w:r>
      <w:r w:rsidR="00FB441D">
        <w:rPr>
          <w:lang w:val="es-ES"/>
        </w:rPr>
        <w:t xml:space="preserve">el </w:t>
      </w:r>
      <w:r w:rsidR="000E0D41">
        <w:rPr>
          <w:lang w:val="es-ES"/>
        </w:rPr>
        <w:t>ritmo</w:t>
      </w:r>
      <w:r>
        <w:rPr>
          <w:lang w:val="es-ES"/>
        </w:rPr>
        <w:t xml:space="preserve">, </w:t>
      </w:r>
      <w:r w:rsidR="00FB441D">
        <w:rPr>
          <w:lang w:val="es-ES"/>
        </w:rPr>
        <w:t xml:space="preserve">la </w:t>
      </w:r>
      <w:r>
        <w:rPr>
          <w:lang w:val="es-ES"/>
        </w:rPr>
        <w:t xml:space="preserve">fluidez y </w:t>
      </w:r>
      <w:r w:rsidR="00FB441D">
        <w:rPr>
          <w:lang w:val="es-ES"/>
        </w:rPr>
        <w:t xml:space="preserve">la </w:t>
      </w:r>
      <w:r>
        <w:rPr>
          <w:lang w:val="es-ES"/>
        </w:rPr>
        <w:t>adecuación del alumno a las circunstancias.</w:t>
      </w:r>
    </w:p>
    <w:p w14:paraId="3B67033E" w14:textId="79F42734" w:rsidR="002D061B" w:rsidRDefault="002D061B">
      <w:pPr>
        <w:pStyle w:val="Standard"/>
        <w:jc w:val="both"/>
        <w:rPr>
          <w:lang w:val="es-ES"/>
        </w:rPr>
      </w:pPr>
    </w:p>
    <w:p w14:paraId="2690F33F" w14:textId="77777777" w:rsidR="002D061B" w:rsidRPr="00214C22" w:rsidRDefault="002D061B">
      <w:pPr>
        <w:pStyle w:val="Standard"/>
        <w:jc w:val="both"/>
        <w:rPr>
          <w:lang w:val="es-CR"/>
        </w:rPr>
      </w:pPr>
    </w:p>
    <w:p w14:paraId="55413112" w14:textId="77777777" w:rsidR="002B6067" w:rsidRDefault="00ED6536">
      <w:pPr>
        <w:pStyle w:val="Standard"/>
        <w:jc w:val="both"/>
      </w:pPr>
      <w:r>
        <w:rPr>
          <w:b/>
          <w:lang w:val="es-ES"/>
        </w:rPr>
        <w:t>BIBLIOGRAFÍA</w:t>
      </w:r>
    </w:p>
    <w:p w14:paraId="0CF16B96" w14:textId="77777777" w:rsidR="00F552B8" w:rsidRDefault="00F552B8" w:rsidP="00F552B8">
      <w:pPr>
        <w:pStyle w:val="Prrafodelista"/>
        <w:numPr>
          <w:ilvl w:val="0"/>
          <w:numId w:val="2"/>
        </w:numPr>
        <w:jc w:val="both"/>
      </w:pPr>
      <w:bookmarkStart w:id="0" w:name="_Hlk81242430"/>
      <w:r w:rsidRPr="00FB441D">
        <w:rPr>
          <w:u w:val="single"/>
          <w:lang w:val="es-ES"/>
        </w:rPr>
        <w:t>Material para clase</w:t>
      </w:r>
      <w:r>
        <w:rPr>
          <w:lang w:val="es-ES"/>
        </w:rPr>
        <w:t>:</w:t>
      </w:r>
    </w:p>
    <w:p w14:paraId="24B91909" w14:textId="77777777" w:rsidR="00F552B8" w:rsidRDefault="00F552B8" w:rsidP="00F552B8">
      <w:pPr>
        <w:pStyle w:val="Standard"/>
        <w:spacing w:line="240" w:lineRule="auto"/>
        <w:ind w:left="720"/>
        <w:rPr>
          <w:rFonts w:asciiTheme="minorHAnsi" w:hAnsiTheme="minorHAnsi" w:cstheme="minorHAnsi"/>
          <w:lang w:val="es-ES"/>
        </w:rPr>
      </w:pPr>
      <w:r w:rsidRPr="00195888">
        <w:rPr>
          <w:rFonts w:asciiTheme="minorHAnsi" w:hAnsiTheme="minorHAnsi" w:cstheme="minorHAnsi"/>
          <w:lang w:val="es-ES"/>
        </w:rPr>
        <w:t xml:space="preserve">AA.VV., </w:t>
      </w:r>
      <w:r w:rsidRPr="00195888">
        <w:rPr>
          <w:rFonts w:asciiTheme="minorHAnsi" w:hAnsiTheme="minorHAnsi" w:cstheme="minorHAnsi"/>
          <w:i/>
          <w:iCs/>
          <w:lang w:val="es-ES"/>
        </w:rPr>
        <w:t>El Ventilador. Curso de español de nivel superior</w:t>
      </w:r>
      <w:r w:rsidRPr="00195888">
        <w:rPr>
          <w:rFonts w:asciiTheme="minorHAnsi" w:hAnsiTheme="minorHAnsi" w:cstheme="minorHAnsi"/>
          <w:lang w:val="es-ES"/>
        </w:rPr>
        <w:t>, Barcelona, Difusión, 2006.</w:t>
      </w:r>
    </w:p>
    <w:p w14:paraId="6C0222F1" w14:textId="77777777" w:rsidR="00F552B8" w:rsidRDefault="00F552B8" w:rsidP="00F552B8">
      <w:pPr>
        <w:pStyle w:val="Standard"/>
        <w:spacing w:line="240" w:lineRule="auto"/>
        <w:ind w:left="72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AA.VV., </w:t>
      </w:r>
      <w:r>
        <w:rPr>
          <w:rFonts w:asciiTheme="minorHAnsi" w:hAnsiTheme="minorHAnsi" w:cstheme="minorHAnsi"/>
          <w:i/>
          <w:iCs/>
          <w:lang w:val="es-ES"/>
        </w:rPr>
        <w:t>Método de español 5. C1-C2</w:t>
      </w:r>
      <w:r>
        <w:rPr>
          <w:rFonts w:asciiTheme="minorHAnsi" w:hAnsiTheme="minorHAnsi" w:cstheme="minorHAnsi"/>
          <w:lang w:val="es-ES"/>
        </w:rPr>
        <w:t>, Madrid, Anaya, 2017.</w:t>
      </w:r>
    </w:p>
    <w:p w14:paraId="29036BFE" w14:textId="77777777" w:rsidR="00F552B8" w:rsidRDefault="00F552B8" w:rsidP="00F552B8">
      <w:pPr>
        <w:pStyle w:val="Standard"/>
        <w:spacing w:line="240" w:lineRule="auto"/>
        <w:ind w:left="720"/>
        <w:rPr>
          <w:rFonts w:asciiTheme="minorHAnsi" w:hAnsiTheme="minorHAnsi" w:cstheme="minorHAnsi"/>
          <w:lang w:val="es-ES"/>
        </w:rPr>
      </w:pPr>
      <w:r w:rsidRPr="00195888">
        <w:rPr>
          <w:rFonts w:asciiTheme="minorHAnsi" w:hAnsiTheme="minorHAnsi" w:cstheme="minorHAnsi"/>
          <w:lang w:val="es-ES"/>
        </w:rPr>
        <w:t>Gálvez</w:t>
      </w:r>
      <w:r>
        <w:rPr>
          <w:rFonts w:asciiTheme="minorHAnsi" w:hAnsiTheme="minorHAnsi" w:cstheme="minorHAnsi"/>
          <w:lang w:val="es-ES"/>
        </w:rPr>
        <w:t xml:space="preserve">, </w:t>
      </w:r>
      <w:r w:rsidRPr="00195888">
        <w:rPr>
          <w:rFonts w:asciiTheme="minorHAnsi" w:hAnsiTheme="minorHAnsi" w:cstheme="minorHAnsi"/>
          <w:lang w:val="es-ES"/>
        </w:rPr>
        <w:t xml:space="preserve">Dolores </w:t>
      </w:r>
      <w:r>
        <w:rPr>
          <w:rFonts w:asciiTheme="minorHAnsi" w:hAnsiTheme="minorHAnsi" w:cstheme="minorHAnsi"/>
          <w:lang w:val="es-ES"/>
        </w:rPr>
        <w:t>–</w:t>
      </w:r>
      <w:r w:rsidRPr="00CF28A6">
        <w:rPr>
          <w:rFonts w:asciiTheme="minorHAnsi" w:hAnsiTheme="minorHAnsi" w:cstheme="minorHAnsi"/>
          <w:lang w:val="es-ES"/>
        </w:rPr>
        <w:t xml:space="preserve"> </w:t>
      </w:r>
      <w:r w:rsidRPr="00195888">
        <w:rPr>
          <w:rFonts w:asciiTheme="minorHAnsi" w:hAnsiTheme="minorHAnsi" w:cstheme="minorHAnsi"/>
          <w:lang w:val="es-ES"/>
        </w:rPr>
        <w:t>Gálvez</w:t>
      </w:r>
      <w:r>
        <w:rPr>
          <w:rFonts w:asciiTheme="minorHAnsi" w:hAnsiTheme="minorHAnsi" w:cstheme="minorHAnsi"/>
          <w:lang w:val="es-ES"/>
        </w:rPr>
        <w:t>,</w:t>
      </w:r>
      <w:r w:rsidRPr="00195888">
        <w:rPr>
          <w:rFonts w:asciiTheme="minorHAnsi" w:hAnsiTheme="minorHAnsi" w:cstheme="minorHAnsi"/>
          <w:lang w:val="es-ES"/>
        </w:rPr>
        <w:t xml:space="preserve"> Natividad </w:t>
      </w:r>
      <w:r>
        <w:rPr>
          <w:rFonts w:asciiTheme="minorHAnsi" w:hAnsiTheme="minorHAnsi" w:cstheme="minorHAnsi"/>
          <w:lang w:val="es-ES"/>
        </w:rPr>
        <w:t>–</w:t>
      </w:r>
      <w:r w:rsidRPr="00195888">
        <w:rPr>
          <w:rFonts w:asciiTheme="minorHAnsi" w:hAnsiTheme="minorHAnsi" w:cstheme="minorHAnsi"/>
          <w:lang w:val="es-ES"/>
        </w:rPr>
        <w:t xml:space="preserve"> Quintana</w:t>
      </w:r>
      <w:r>
        <w:rPr>
          <w:rFonts w:asciiTheme="minorHAnsi" w:hAnsiTheme="minorHAnsi" w:cstheme="minorHAnsi"/>
          <w:lang w:val="es-ES"/>
        </w:rPr>
        <w:t xml:space="preserve">, </w:t>
      </w:r>
      <w:r w:rsidRPr="00195888">
        <w:rPr>
          <w:rFonts w:asciiTheme="minorHAnsi" w:hAnsiTheme="minorHAnsi" w:cstheme="minorHAnsi"/>
          <w:lang w:val="es-ES"/>
        </w:rPr>
        <w:t xml:space="preserve">Leonor, </w:t>
      </w:r>
      <w:r w:rsidRPr="00195888">
        <w:rPr>
          <w:rFonts w:asciiTheme="minorHAnsi" w:hAnsiTheme="minorHAnsi" w:cstheme="minorHAnsi"/>
          <w:i/>
          <w:iCs/>
          <w:lang w:val="es-ES"/>
        </w:rPr>
        <w:t>Curso de perfeccionamiento</w:t>
      </w:r>
      <w:r w:rsidRPr="00195888">
        <w:rPr>
          <w:rFonts w:asciiTheme="minorHAnsi" w:hAnsiTheme="minorHAnsi" w:cstheme="minorHAnsi"/>
          <w:lang w:val="es-ES"/>
        </w:rPr>
        <w:t xml:space="preserve">. </w:t>
      </w:r>
      <w:r w:rsidRPr="00195888">
        <w:rPr>
          <w:rFonts w:asciiTheme="minorHAnsi" w:hAnsiTheme="minorHAnsi" w:cstheme="minorHAnsi"/>
          <w:i/>
          <w:iCs/>
          <w:lang w:val="es-ES"/>
        </w:rPr>
        <w:t>Dominio C</w:t>
      </w:r>
      <w:r w:rsidRPr="00195888">
        <w:rPr>
          <w:rFonts w:asciiTheme="minorHAnsi" w:hAnsiTheme="minorHAnsi" w:cstheme="minorHAnsi"/>
          <w:lang w:val="es-ES"/>
        </w:rPr>
        <w:t>, Madrid, Edelsa, 2016 (Nuevo).</w:t>
      </w:r>
    </w:p>
    <w:p w14:paraId="0352AD3E" w14:textId="758880F4" w:rsidR="00F552B8" w:rsidRDefault="00F552B8" w:rsidP="00F552B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Matte Bon, Francisco, </w:t>
      </w:r>
      <w:r>
        <w:rPr>
          <w:i/>
          <w:lang w:val="es-ES"/>
        </w:rPr>
        <w:t xml:space="preserve">Gramática comunicativa del español, </w:t>
      </w:r>
      <w:r>
        <w:rPr>
          <w:lang w:val="es-ES"/>
        </w:rPr>
        <w:t>Madrid, Edelsa, 1996.</w:t>
      </w:r>
    </w:p>
    <w:p w14:paraId="6629C0FD" w14:textId="77777777" w:rsidR="00F552B8" w:rsidRDefault="00F552B8" w:rsidP="00F552B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RAE </w:t>
      </w:r>
      <w:r w:rsidRPr="00214C22">
        <w:rPr>
          <w:lang w:val="es-CR"/>
        </w:rPr>
        <w:t>y Asociación de academias de la lengua española</w:t>
      </w:r>
      <w:r>
        <w:rPr>
          <w:lang w:val="es-ES"/>
        </w:rPr>
        <w:t xml:space="preserve">, </w:t>
      </w:r>
      <w:r>
        <w:rPr>
          <w:i/>
          <w:lang w:val="es-ES"/>
        </w:rPr>
        <w:t xml:space="preserve">Nueva gramática de la lengua española, </w:t>
      </w:r>
      <w:r>
        <w:rPr>
          <w:lang w:val="es-ES"/>
        </w:rPr>
        <w:t>Madrid, Espasa Libros SLU, 2009.</w:t>
      </w:r>
    </w:p>
    <w:p w14:paraId="10C81066" w14:textId="77777777" w:rsidR="00F552B8" w:rsidRPr="00214C22" w:rsidRDefault="00F552B8" w:rsidP="00F552B8">
      <w:pPr>
        <w:pStyle w:val="Prrafodelista"/>
        <w:jc w:val="both"/>
        <w:rPr>
          <w:lang w:val="es-CR"/>
        </w:rPr>
      </w:pPr>
    </w:p>
    <w:p w14:paraId="15CCDF52" w14:textId="77777777" w:rsidR="00F552B8" w:rsidRDefault="00F552B8" w:rsidP="00F552B8">
      <w:pPr>
        <w:pStyle w:val="Standard"/>
        <w:spacing w:line="240" w:lineRule="auto"/>
        <w:ind w:left="72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Artículos de profundización que se irán proporcionando durante las clases.</w:t>
      </w:r>
    </w:p>
    <w:p w14:paraId="6F9FFE51" w14:textId="77777777" w:rsidR="00F552B8" w:rsidRPr="00214C22" w:rsidRDefault="00F552B8" w:rsidP="00F552B8">
      <w:pPr>
        <w:pStyle w:val="Standard"/>
        <w:spacing w:line="240" w:lineRule="auto"/>
        <w:ind w:left="720"/>
        <w:rPr>
          <w:rFonts w:asciiTheme="minorHAnsi" w:hAnsiTheme="minorHAnsi" w:cstheme="minorHAnsi"/>
          <w:lang w:val="es-CR"/>
        </w:rPr>
      </w:pPr>
    </w:p>
    <w:p w14:paraId="67EC5CBD" w14:textId="77777777" w:rsidR="00F552B8" w:rsidRPr="00214C22" w:rsidRDefault="00F552B8" w:rsidP="00F552B8">
      <w:pPr>
        <w:pStyle w:val="Prrafodelista"/>
        <w:numPr>
          <w:ilvl w:val="0"/>
          <w:numId w:val="1"/>
        </w:numPr>
        <w:jc w:val="both"/>
        <w:rPr>
          <w:lang w:val="es-CR"/>
        </w:rPr>
      </w:pPr>
      <w:r w:rsidRPr="00FB441D">
        <w:rPr>
          <w:u w:val="single"/>
          <w:lang w:val="es-ES"/>
        </w:rPr>
        <w:t>Material de consulta y práctica autónoma optativa</w:t>
      </w:r>
      <w:r>
        <w:rPr>
          <w:lang w:val="es-ES"/>
        </w:rPr>
        <w:t>:</w:t>
      </w:r>
    </w:p>
    <w:p w14:paraId="71AEAD7A" w14:textId="77777777" w:rsidR="00F552B8" w:rsidRPr="00214C22" w:rsidRDefault="00F552B8" w:rsidP="00F552B8">
      <w:pPr>
        <w:pStyle w:val="Prrafodelista"/>
        <w:jc w:val="both"/>
        <w:rPr>
          <w:lang w:val="es-CR"/>
        </w:rPr>
      </w:pPr>
      <w:r>
        <w:rPr>
          <w:lang w:val="es-ES"/>
        </w:rPr>
        <w:t xml:space="preserve">Alcina Franch, Juan y Blecua, José María, </w:t>
      </w:r>
      <w:r>
        <w:rPr>
          <w:i/>
          <w:lang w:val="es-ES"/>
        </w:rPr>
        <w:t xml:space="preserve">Gramática española, </w:t>
      </w:r>
      <w:r>
        <w:rPr>
          <w:lang w:val="es-ES"/>
        </w:rPr>
        <w:t>Barcelona, Ariel, 1988.</w:t>
      </w:r>
    </w:p>
    <w:p w14:paraId="554213F6" w14:textId="77777777" w:rsidR="00F552B8" w:rsidRDefault="00F552B8" w:rsidP="00F552B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Bosque, Ignacio y Demonte, Violeta, </w:t>
      </w:r>
      <w:r>
        <w:rPr>
          <w:i/>
          <w:lang w:val="es-ES"/>
        </w:rPr>
        <w:t xml:space="preserve">Gramática descriptiva de la lengua española, </w:t>
      </w:r>
      <w:r>
        <w:rPr>
          <w:lang w:val="es-ES"/>
        </w:rPr>
        <w:t>Madrid, Espasa Calpe, 1999.</w:t>
      </w:r>
    </w:p>
    <w:p w14:paraId="63049AE8" w14:textId="77777777" w:rsidR="00F552B8" w:rsidRPr="00214C22" w:rsidRDefault="00F552B8" w:rsidP="00F552B8">
      <w:pPr>
        <w:pStyle w:val="Prrafodelista"/>
        <w:jc w:val="both"/>
        <w:rPr>
          <w:lang w:val="es-CR"/>
        </w:rPr>
      </w:pPr>
      <w:r>
        <w:rPr>
          <w:lang w:val="es-ES"/>
        </w:rPr>
        <w:t xml:space="preserve">Del Moral, Rafael, </w:t>
      </w:r>
      <w:r>
        <w:rPr>
          <w:i/>
          <w:lang w:val="es-ES"/>
        </w:rPr>
        <w:t xml:space="preserve">Manual práctico del español coloquial, </w:t>
      </w:r>
      <w:r>
        <w:rPr>
          <w:lang w:val="es-ES"/>
        </w:rPr>
        <w:t>Madrid, Editorial Verbum, 2003.</w:t>
      </w:r>
    </w:p>
    <w:p w14:paraId="42B7AE9E" w14:textId="77777777" w:rsidR="00F552B8" w:rsidRDefault="00F552B8" w:rsidP="00F552B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Gili Gaya, Samuel, </w:t>
      </w:r>
      <w:r>
        <w:rPr>
          <w:i/>
          <w:lang w:val="es-ES"/>
        </w:rPr>
        <w:t xml:space="preserve">Curso superior de sintaxis española, </w:t>
      </w:r>
      <w:r>
        <w:rPr>
          <w:lang w:val="es-ES"/>
        </w:rPr>
        <w:t>Barcelona, Biblograf S. A., 1979.</w:t>
      </w:r>
    </w:p>
    <w:p w14:paraId="1BB2B24D" w14:textId="77777777" w:rsidR="00F552B8" w:rsidRDefault="00F552B8" w:rsidP="00F552B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Gómez Torrego, Leonardo, </w:t>
      </w:r>
      <w:r>
        <w:rPr>
          <w:i/>
          <w:lang w:val="es-ES"/>
        </w:rPr>
        <w:t xml:space="preserve">Gramática didáctica del español, </w:t>
      </w:r>
      <w:r>
        <w:rPr>
          <w:lang w:val="es-ES"/>
        </w:rPr>
        <w:t>Madrid, SM, 1998.</w:t>
      </w:r>
    </w:p>
    <w:p w14:paraId="083BC6BC" w14:textId="77777777" w:rsidR="00F552B8" w:rsidRPr="00214C22" w:rsidRDefault="00F552B8" w:rsidP="00F552B8">
      <w:pPr>
        <w:pStyle w:val="Prrafodelista"/>
        <w:jc w:val="both"/>
        <w:rPr>
          <w:lang w:val="es-CR"/>
        </w:rPr>
      </w:pPr>
    </w:p>
    <w:p w14:paraId="428F9BC7" w14:textId="77777777" w:rsidR="002D061B" w:rsidRDefault="002D061B" w:rsidP="00FB441D">
      <w:pPr>
        <w:pStyle w:val="Prrafodelista"/>
        <w:jc w:val="both"/>
        <w:rPr>
          <w:lang w:val="es-ES"/>
        </w:rPr>
      </w:pPr>
    </w:p>
    <w:p w14:paraId="42603271" w14:textId="09563DD6" w:rsidR="007F3178" w:rsidRPr="00214C22" w:rsidRDefault="007F3178" w:rsidP="007F3178">
      <w:pPr>
        <w:jc w:val="both"/>
        <w:rPr>
          <w:lang w:val="es-CR"/>
        </w:rPr>
      </w:pPr>
      <w:r w:rsidRPr="00214C22">
        <w:rPr>
          <w:lang w:val="es-CR"/>
        </w:rPr>
        <w:t xml:space="preserve">3. </w:t>
      </w:r>
      <w:r w:rsidRPr="00214C22">
        <w:rPr>
          <w:i/>
          <w:iCs/>
          <w:u w:val="single"/>
          <w:lang w:val="es-CR"/>
        </w:rPr>
        <w:t>Lecturas</w:t>
      </w:r>
      <w:r w:rsidRPr="00214C22">
        <w:rPr>
          <w:lang w:val="es-CR"/>
        </w:rPr>
        <w:t>:</w:t>
      </w:r>
    </w:p>
    <w:p w14:paraId="175AEFC0" w14:textId="4CFDCA00" w:rsidR="00214C22" w:rsidRPr="00F463F2" w:rsidRDefault="00214C22" w:rsidP="00214C22">
      <w:pPr>
        <w:rPr>
          <w:lang w:val="es-CR"/>
        </w:rPr>
      </w:pPr>
      <w:r w:rsidRPr="00F463F2">
        <w:rPr>
          <w:lang w:val="es-CR"/>
        </w:rPr>
        <w:t xml:space="preserve">Giménez Bartlett, Alicia, </w:t>
      </w:r>
      <w:r w:rsidRPr="00F463F2">
        <w:rPr>
          <w:i/>
          <w:iCs/>
          <w:lang w:val="es-CR"/>
        </w:rPr>
        <w:t>Hombres desnudos</w:t>
      </w:r>
      <w:r w:rsidRPr="00F463F2">
        <w:rPr>
          <w:lang w:val="es-CR"/>
        </w:rPr>
        <w:t>, Barcelona, Planeta, 2016</w:t>
      </w:r>
      <w:r>
        <w:rPr>
          <w:lang w:val="es-CR"/>
        </w:rPr>
        <w:t>. Análisis y traducción al italiano</w:t>
      </w:r>
      <w:r w:rsidR="00805AD8">
        <w:rPr>
          <w:lang w:val="es-CR"/>
        </w:rPr>
        <w:t xml:space="preserve"> </w:t>
      </w:r>
      <w:r>
        <w:rPr>
          <w:lang w:val="es-CR"/>
        </w:rPr>
        <w:t>del léxico coloquial.</w:t>
      </w:r>
    </w:p>
    <w:p w14:paraId="4C8EF32A" w14:textId="7B54D8C4" w:rsidR="007F3178" w:rsidRPr="00214C22" w:rsidRDefault="007F3178" w:rsidP="007F3178">
      <w:pPr>
        <w:jc w:val="both"/>
        <w:rPr>
          <w:lang w:val="es-CR"/>
        </w:rPr>
      </w:pPr>
      <w:r w:rsidRPr="00214C22">
        <w:rPr>
          <w:lang w:val="es-CR"/>
        </w:rPr>
        <w:tab/>
      </w:r>
    </w:p>
    <w:bookmarkEnd w:id="0"/>
    <w:p w14:paraId="754D8AC9" w14:textId="77777777" w:rsidR="002B6067" w:rsidRPr="00214C22" w:rsidRDefault="002B6067">
      <w:pPr>
        <w:pStyle w:val="Standard"/>
        <w:rPr>
          <w:lang w:val="es-CR"/>
        </w:rPr>
      </w:pPr>
    </w:p>
    <w:sectPr w:rsidR="002B6067" w:rsidRPr="00214C2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C8A1" w14:textId="77777777" w:rsidR="00FA57D0" w:rsidRDefault="00FA57D0">
      <w:pPr>
        <w:spacing w:after="0" w:line="240" w:lineRule="auto"/>
      </w:pPr>
      <w:r>
        <w:separator/>
      </w:r>
    </w:p>
  </w:endnote>
  <w:endnote w:type="continuationSeparator" w:id="0">
    <w:p w14:paraId="2B724B72" w14:textId="77777777" w:rsidR="00FA57D0" w:rsidRDefault="00FA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C64D" w14:textId="77777777" w:rsidR="00FA57D0" w:rsidRDefault="00FA57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8F8A7A" w14:textId="77777777" w:rsidR="00FA57D0" w:rsidRDefault="00FA5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70C"/>
    <w:multiLevelType w:val="multilevel"/>
    <w:tmpl w:val="989AC16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18357742">
    <w:abstractNumId w:val="0"/>
  </w:num>
  <w:num w:numId="2" w16cid:durableId="19322748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67"/>
    <w:rsid w:val="00044F2C"/>
    <w:rsid w:val="000673EF"/>
    <w:rsid w:val="000E0D41"/>
    <w:rsid w:val="00195888"/>
    <w:rsid w:val="00214C22"/>
    <w:rsid w:val="002156DE"/>
    <w:rsid w:val="0029243F"/>
    <w:rsid w:val="00293F7F"/>
    <w:rsid w:val="002B6067"/>
    <w:rsid w:val="002C2C08"/>
    <w:rsid w:val="002D061B"/>
    <w:rsid w:val="002E0CC4"/>
    <w:rsid w:val="002F0ADF"/>
    <w:rsid w:val="00337B1A"/>
    <w:rsid w:val="003611D5"/>
    <w:rsid w:val="00371D96"/>
    <w:rsid w:val="005F7E78"/>
    <w:rsid w:val="00743794"/>
    <w:rsid w:val="007B1FF7"/>
    <w:rsid w:val="007B7B9A"/>
    <w:rsid w:val="007F0F24"/>
    <w:rsid w:val="007F3178"/>
    <w:rsid w:val="00805AD8"/>
    <w:rsid w:val="00874F33"/>
    <w:rsid w:val="00901823"/>
    <w:rsid w:val="0090691D"/>
    <w:rsid w:val="00907C1B"/>
    <w:rsid w:val="00AD7132"/>
    <w:rsid w:val="00B51BC4"/>
    <w:rsid w:val="00B55D3D"/>
    <w:rsid w:val="00B82A38"/>
    <w:rsid w:val="00C7216A"/>
    <w:rsid w:val="00D60240"/>
    <w:rsid w:val="00E02D90"/>
    <w:rsid w:val="00E659DC"/>
    <w:rsid w:val="00ED6536"/>
    <w:rsid w:val="00F552B8"/>
    <w:rsid w:val="00FA57D0"/>
    <w:rsid w:val="00FB441D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65E8"/>
  <w15:docId w15:val="{3A4B32E1-513A-468F-A4AD-EF9959BC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rrafodelista">
    <w:name w:val="List Paragraph"/>
    <w:basedOn w:val="Standard"/>
    <w:qFormat/>
    <w:pPr>
      <w:ind w:left="720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Fuentedeprrafopredeter"/>
    <w:rPr>
      <w:rFonts w:ascii="Tahoma" w:hAnsi="Tahoma" w:cs="Tahoma"/>
      <w:sz w:val="16"/>
      <w:szCs w:val="16"/>
    </w:rPr>
  </w:style>
  <w:style w:type="numbering" w:customStyle="1" w:styleId="WWNum1">
    <w:name w:val="WW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1079</Words>
  <Characters>5938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Marina Serena</cp:lastModifiedBy>
  <cp:revision>3</cp:revision>
  <cp:lastPrinted>2023-09-21T10:49:00Z</cp:lastPrinted>
  <dcterms:created xsi:type="dcterms:W3CDTF">2023-09-21T14:13:00Z</dcterms:created>
  <dcterms:modified xsi:type="dcterms:W3CDTF">2023-09-21T14:20:00Z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