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F9FD" w14:textId="7DE5BA76" w:rsidR="00000000" w:rsidRPr="00267EA5" w:rsidRDefault="00BD01A7" w:rsidP="000D1FA2">
      <w:pPr>
        <w:jc w:val="both"/>
        <w:rPr>
          <w:b/>
          <w:bCs/>
          <w:sz w:val="28"/>
          <w:szCs w:val="28"/>
        </w:rPr>
      </w:pPr>
      <w:r w:rsidRPr="00267EA5">
        <w:rPr>
          <w:b/>
          <w:bCs/>
          <w:sz w:val="28"/>
          <w:szCs w:val="28"/>
        </w:rPr>
        <w:t>Locuciones</w:t>
      </w:r>
    </w:p>
    <w:p w14:paraId="712F427E" w14:textId="3D16BEE7" w:rsidR="00BD01A7" w:rsidRDefault="00BD01A7" w:rsidP="000D1FA2">
      <w:pPr>
        <w:jc w:val="both"/>
      </w:pPr>
    </w:p>
    <w:p w14:paraId="2CA689BF" w14:textId="7900E4E2" w:rsidR="00BD01A7" w:rsidRDefault="00BD01A7" w:rsidP="000D1FA2">
      <w:pPr>
        <w:jc w:val="both"/>
        <w:rPr>
          <w:rFonts w:ascii="Lato" w:hAnsi="Lato"/>
          <w:color w:val="212529"/>
          <w:shd w:val="clear" w:color="auto" w:fill="FFFFFF"/>
        </w:rPr>
      </w:pPr>
      <w:r>
        <w:rPr>
          <w:rStyle w:val="Textoennegrita"/>
          <w:rFonts w:ascii="Lato" w:hAnsi="Lato"/>
          <w:color w:val="212529"/>
          <w:shd w:val="clear" w:color="auto" w:fill="FFFFFF"/>
        </w:rPr>
        <w:t>locución. 1.</w:t>
      </w:r>
      <w:r>
        <w:rPr>
          <w:rFonts w:ascii="Lato" w:hAnsi="Lato"/>
          <w:color w:val="212529"/>
          <w:shd w:val="clear" w:color="auto" w:fill="FFFFFF"/>
        </w:rPr>
        <w:t> Grupo estable de dos o más palabras que funciona como una unidad léxica con significado propio, no derivado de la suma de significados de sus componentes. Se distinguen varios tipos según su funcionamiento gramatical: </w:t>
      </w:r>
      <w:r>
        <w:rPr>
          <w:rStyle w:val="Textoennegrita"/>
          <w:rFonts w:ascii="Lato" w:hAnsi="Lato"/>
          <w:color w:val="212529"/>
          <w:shd w:val="clear" w:color="auto" w:fill="FFFFFF"/>
        </w:rPr>
        <w:t>2. 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adjetiva.</w:t>
      </w:r>
      <w:r>
        <w:rPr>
          <w:rFonts w:ascii="Lato" w:hAnsi="Lato"/>
          <w:color w:val="212529"/>
          <w:shd w:val="clear" w:color="auto" w:fill="FFFFFF"/>
        </w:rPr>
        <w:t> La que funciona como un adjetivo: </w:t>
      </w:r>
      <w:r>
        <w:rPr>
          <w:rStyle w:val="nfasis"/>
          <w:rFonts w:ascii="Lato" w:hAnsi="Lato"/>
          <w:color w:val="212529"/>
          <w:shd w:val="clear" w:color="auto" w:fill="FFFFFF"/>
        </w:rPr>
        <w:t>una mujer </w:t>
      </w:r>
      <w:r>
        <w:rPr>
          <w:rStyle w:val="versalitas"/>
          <w:rFonts w:ascii="Lato" w:hAnsi="Lato"/>
          <w:i/>
          <w:iCs/>
          <w:smallCaps/>
          <w:color w:val="212529"/>
          <w:shd w:val="clear" w:color="auto" w:fill="FFFFFF"/>
        </w:rPr>
        <w:t>de bandera</w:t>
      </w:r>
      <w:r>
        <w:rPr>
          <w:rStyle w:val="nfasis"/>
          <w:rFonts w:ascii="Lato" w:hAnsi="Lato"/>
          <w:color w:val="212529"/>
          <w:shd w:val="clear" w:color="auto" w:fill="FFFFFF"/>
        </w:rPr>
        <w:t>,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color w:val="212529"/>
          <w:shd w:val="clear" w:color="auto" w:fill="FFFFFF"/>
        </w:rPr>
        <w:t>una verdad </w:t>
      </w:r>
      <w:r>
        <w:rPr>
          <w:rStyle w:val="versalitas"/>
          <w:rFonts w:ascii="Lato" w:hAnsi="Lato"/>
          <w:i/>
          <w:iCs/>
          <w:smallCaps/>
          <w:color w:val="212529"/>
          <w:shd w:val="clear" w:color="auto" w:fill="FFFFFF"/>
        </w:rPr>
        <w:t>como un templo</w:t>
      </w:r>
      <w:r>
        <w:rPr>
          <w:rFonts w:ascii="Lato" w:hAnsi="Lato"/>
          <w:color w:val="212529"/>
          <w:shd w:val="clear" w:color="auto" w:fill="FFFFFF"/>
        </w:rPr>
        <w:t>. </w:t>
      </w:r>
      <w:r>
        <w:rPr>
          <w:rStyle w:val="Textoennegrita"/>
          <w:rFonts w:ascii="Lato" w:hAnsi="Lato"/>
          <w:color w:val="212529"/>
          <w:shd w:val="clear" w:color="auto" w:fill="FFFFFF"/>
        </w:rPr>
        <w:t>3.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adverbial.</w:t>
      </w:r>
      <w:r>
        <w:rPr>
          <w:rFonts w:ascii="Lato" w:hAnsi="Lato"/>
          <w:color w:val="212529"/>
          <w:shd w:val="clear" w:color="auto" w:fill="FFFFFF"/>
        </w:rPr>
        <w:t> La que funciona como un adverbio: </w:t>
      </w:r>
      <w:r>
        <w:rPr>
          <w:rStyle w:val="nfasis"/>
          <w:rFonts w:ascii="Lato" w:hAnsi="Lato"/>
          <w:color w:val="212529"/>
          <w:shd w:val="clear" w:color="auto" w:fill="FFFFFF"/>
        </w:rPr>
        <w:t>Todo salió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versalitas"/>
          <w:rFonts w:ascii="Lato" w:hAnsi="Lato"/>
          <w:i/>
          <w:iCs/>
          <w:smallCaps/>
          <w:color w:val="212529"/>
          <w:shd w:val="clear" w:color="auto" w:fill="FFFFFF"/>
        </w:rPr>
        <w:t>a las mil maravillas</w:t>
      </w:r>
      <w:r>
        <w:rPr>
          <w:rStyle w:val="nfasis"/>
          <w:rFonts w:ascii="Lato" w:hAnsi="Lato"/>
          <w:color w:val="212529"/>
          <w:shd w:val="clear" w:color="auto" w:fill="FFFFFF"/>
        </w:rPr>
        <w:t>;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color w:val="212529"/>
          <w:shd w:val="clear" w:color="auto" w:fill="FFFFFF"/>
        </w:rPr>
        <w:t>Apareció </w:t>
      </w:r>
      <w:r>
        <w:rPr>
          <w:rStyle w:val="versalitas"/>
          <w:rFonts w:ascii="Lato" w:hAnsi="Lato"/>
          <w:i/>
          <w:iCs/>
          <w:smallCaps/>
          <w:color w:val="212529"/>
          <w:shd w:val="clear" w:color="auto" w:fill="FFFFFF"/>
        </w:rPr>
        <w:t>de repente</w:t>
      </w:r>
      <w:r>
        <w:rPr>
          <w:rFonts w:ascii="Lato" w:hAnsi="Lato"/>
          <w:color w:val="212529"/>
          <w:shd w:val="clear" w:color="auto" w:fill="FFFFFF"/>
        </w:rPr>
        <w:t>. </w:t>
      </w:r>
      <w:r>
        <w:rPr>
          <w:rStyle w:val="Textoennegrita"/>
          <w:rFonts w:ascii="Lato" w:hAnsi="Lato"/>
          <w:color w:val="212529"/>
          <w:shd w:val="clear" w:color="auto" w:fill="FFFFFF"/>
        </w:rPr>
        <w:t>4.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conjuntiva.</w:t>
      </w:r>
      <w:r>
        <w:rPr>
          <w:rFonts w:ascii="Lato" w:hAnsi="Lato"/>
          <w:color w:val="212529"/>
          <w:shd w:val="clear" w:color="auto" w:fill="FFFFFF"/>
        </w:rPr>
        <w:t> La que funciona como una conjunción: </w:t>
      </w:r>
      <w:r>
        <w:rPr>
          <w:rStyle w:val="nfasis"/>
          <w:rFonts w:ascii="Lato" w:hAnsi="Lato"/>
          <w:color w:val="212529"/>
          <w:shd w:val="clear" w:color="auto" w:fill="FFFFFF"/>
        </w:rPr>
        <w:t>así que, por más que</w:t>
      </w:r>
      <w:r>
        <w:rPr>
          <w:rFonts w:ascii="Lato" w:hAnsi="Lato"/>
          <w:color w:val="212529"/>
          <w:shd w:val="clear" w:color="auto" w:fill="FFFFFF"/>
        </w:rPr>
        <w:t>. </w:t>
      </w:r>
      <w:r>
        <w:rPr>
          <w:rStyle w:val="Textoennegrita"/>
          <w:rFonts w:ascii="Lato" w:hAnsi="Lato"/>
          <w:color w:val="212529"/>
          <w:shd w:val="clear" w:color="auto" w:fill="FFFFFF"/>
        </w:rPr>
        <w:t>5.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determinativa.</w:t>
      </w:r>
      <w:r>
        <w:rPr>
          <w:rFonts w:ascii="Lato" w:hAnsi="Lato"/>
          <w:color w:val="212529"/>
          <w:shd w:val="clear" w:color="auto" w:fill="FFFFFF"/>
        </w:rPr>
        <w:t> La que funciona como un adjetivo determinativo (→ adjetivo, 1b): </w:t>
      </w:r>
      <w:r>
        <w:rPr>
          <w:rStyle w:val="versalitas"/>
          <w:rFonts w:ascii="Lato" w:hAnsi="Lato"/>
          <w:i/>
          <w:iCs/>
          <w:smallCaps/>
          <w:color w:val="212529"/>
          <w:shd w:val="clear" w:color="auto" w:fill="FFFFFF"/>
        </w:rPr>
        <w:t>algún que otro</w:t>
      </w:r>
      <w:r>
        <w:rPr>
          <w:rStyle w:val="nfasis"/>
          <w:rFonts w:ascii="Lato" w:hAnsi="Lato"/>
          <w:color w:val="212529"/>
          <w:shd w:val="clear" w:color="auto" w:fill="FFFFFF"/>
        </w:rPr>
        <w:t> cigarrillo.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Textoennegrita"/>
          <w:rFonts w:ascii="Lato" w:hAnsi="Lato"/>
          <w:color w:val="212529"/>
          <w:shd w:val="clear" w:color="auto" w:fill="FFFFFF"/>
        </w:rPr>
        <w:t>6.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interjectiva.</w:t>
      </w:r>
      <w:r>
        <w:rPr>
          <w:rFonts w:ascii="Lato" w:hAnsi="Lato"/>
          <w:color w:val="212529"/>
          <w:shd w:val="clear" w:color="auto" w:fill="FFFFFF"/>
        </w:rPr>
        <w:t> La que equivale a una interjección: </w:t>
      </w:r>
      <w:r>
        <w:rPr>
          <w:rStyle w:val="nfasis"/>
          <w:rFonts w:ascii="Lato" w:hAnsi="Lato"/>
          <w:color w:val="212529"/>
          <w:shd w:val="clear" w:color="auto" w:fill="FFFFFF"/>
        </w:rPr>
        <w:t>¡santo cielo!, ¡Dios mío!, ¡ni modo!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Textoennegrita"/>
          <w:rFonts w:ascii="Lato" w:hAnsi="Lato"/>
          <w:color w:val="212529"/>
          <w:shd w:val="clear" w:color="auto" w:fill="FFFFFF"/>
        </w:rPr>
        <w:t>7.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nominal.</w:t>
      </w:r>
      <w:r>
        <w:rPr>
          <w:rFonts w:ascii="Lato" w:hAnsi="Lato"/>
          <w:color w:val="212529"/>
          <w:shd w:val="clear" w:color="auto" w:fill="FFFFFF"/>
        </w:rPr>
        <w:t> La que equivale a un sustantivo y funciona como tal: </w:t>
      </w:r>
      <w:r>
        <w:rPr>
          <w:rStyle w:val="nfasis"/>
          <w:rFonts w:ascii="Lato" w:hAnsi="Lato"/>
          <w:color w:val="212529"/>
          <w:shd w:val="clear" w:color="auto" w:fill="FFFFFF"/>
        </w:rPr>
        <w:t>brazo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color w:val="212529"/>
          <w:shd w:val="clear" w:color="auto" w:fill="FFFFFF"/>
        </w:rPr>
        <w:t>de gitano</w:t>
      </w:r>
      <w:r>
        <w:rPr>
          <w:rFonts w:ascii="Lato" w:hAnsi="Lato"/>
          <w:color w:val="212529"/>
          <w:shd w:val="clear" w:color="auto" w:fill="FFFFFF"/>
        </w:rPr>
        <w:t> ('pastel de forma cilíndrica'), </w:t>
      </w:r>
      <w:r>
        <w:rPr>
          <w:rStyle w:val="nfasis"/>
          <w:rFonts w:ascii="Lato" w:hAnsi="Lato"/>
          <w:color w:val="212529"/>
          <w:shd w:val="clear" w:color="auto" w:fill="FFFFFF"/>
        </w:rPr>
        <w:t>ojo de buey</w:t>
      </w:r>
      <w:r>
        <w:rPr>
          <w:rFonts w:ascii="Lato" w:hAnsi="Lato"/>
          <w:color w:val="212529"/>
          <w:shd w:val="clear" w:color="auto" w:fill="FFFFFF"/>
        </w:rPr>
        <w:t> ('ventana circular'). </w:t>
      </w:r>
      <w:r>
        <w:rPr>
          <w:rStyle w:val="Textoennegrita"/>
          <w:rFonts w:ascii="Lato" w:hAnsi="Lato"/>
          <w:color w:val="212529"/>
          <w:shd w:val="clear" w:color="auto" w:fill="FFFFFF"/>
        </w:rPr>
        <w:t>8.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preposicional.</w:t>
      </w:r>
      <w:r>
        <w:rPr>
          <w:rFonts w:ascii="Lato" w:hAnsi="Lato"/>
          <w:color w:val="212529"/>
          <w:shd w:val="clear" w:color="auto" w:fill="FFFFFF"/>
        </w:rPr>
        <w:t> La que funciona como una preposición: </w:t>
      </w:r>
      <w:r>
        <w:rPr>
          <w:rStyle w:val="nfasis"/>
          <w:rFonts w:ascii="Lato" w:hAnsi="Lato"/>
          <w:color w:val="212529"/>
          <w:shd w:val="clear" w:color="auto" w:fill="FFFFFF"/>
        </w:rPr>
        <w:t>acerca de, con vistas a, junto a, a pesar de.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Textoennegrita"/>
          <w:rFonts w:ascii="Lato" w:hAnsi="Lato"/>
          <w:color w:val="212529"/>
          <w:shd w:val="clear" w:color="auto" w:fill="FFFFFF"/>
        </w:rPr>
        <w:t>9.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pronominal.</w:t>
      </w:r>
      <w:r>
        <w:rPr>
          <w:rFonts w:ascii="Lato" w:hAnsi="Lato"/>
          <w:color w:val="212529"/>
          <w:shd w:val="clear" w:color="auto" w:fill="FFFFFF"/>
        </w:rPr>
        <w:t> La que equivale a un pronombre y funciona como tal: </w:t>
      </w:r>
      <w:r>
        <w:rPr>
          <w:rStyle w:val="nfasis"/>
          <w:rFonts w:ascii="Lato" w:hAnsi="Lato"/>
          <w:color w:val="212529"/>
          <w:shd w:val="clear" w:color="auto" w:fill="FFFFFF"/>
        </w:rPr>
        <w:t>alguno que otro, cada uno. </w:t>
      </w:r>
      <w:r>
        <w:rPr>
          <w:rStyle w:val="Textoennegrita"/>
          <w:rFonts w:ascii="Lato" w:hAnsi="Lato"/>
          <w:color w:val="212529"/>
          <w:shd w:val="clear" w:color="auto" w:fill="FFFFFF"/>
        </w:rPr>
        <w:t>10.</w:t>
      </w:r>
      <w:r>
        <w:rPr>
          <w:rFonts w:ascii="Lato" w:hAnsi="Lato"/>
          <w:color w:val="212529"/>
          <w:shd w:val="clear" w:color="auto" w:fill="FFFFFF"/>
        </w:rPr>
        <w:t> </w:t>
      </w:r>
      <w:r>
        <w:rPr>
          <w:rStyle w:val="nfasis"/>
          <w:rFonts w:ascii="Lato" w:hAnsi="Lato"/>
          <w:b/>
          <w:bCs/>
          <w:color w:val="212529"/>
          <w:shd w:val="clear" w:color="auto" w:fill="FFFFFF"/>
        </w:rPr>
        <w:t>locución verbal.</w:t>
      </w:r>
      <w:r>
        <w:rPr>
          <w:rFonts w:ascii="Lato" w:hAnsi="Lato"/>
          <w:color w:val="212529"/>
          <w:shd w:val="clear" w:color="auto" w:fill="FFFFFF"/>
        </w:rPr>
        <w:t> La que equivale a un verbo y funciona como tal: </w:t>
      </w:r>
      <w:r>
        <w:rPr>
          <w:rStyle w:val="nfasis"/>
          <w:rFonts w:ascii="Lato" w:hAnsi="Lato"/>
          <w:color w:val="212529"/>
          <w:shd w:val="clear" w:color="auto" w:fill="FFFFFF"/>
        </w:rPr>
        <w:t>echar de menos, caer en la cuenta, hacer caso</w:t>
      </w:r>
      <w:r>
        <w:rPr>
          <w:rFonts w:ascii="Lato" w:hAnsi="Lato"/>
          <w:color w:val="212529"/>
          <w:shd w:val="clear" w:color="auto" w:fill="FFFFFF"/>
        </w:rPr>
        <w:t>.</w:t>
      </w:r>
      <w:r w:rsidR="0074526B">
        <w:rPr>
          <w:rFonts w:ascii="Lato" w:hAnsi="Lato"/>
          <w:color w:val="212529"/>
          <w:shd w:val="clear" w:color="auto" w:fill="FFFFFF"/>
        </w:rPr>
        <w:t xml:space="preserve"> (Diccionario panhispánico de dudas: </w:t>
      </w:r>
      <w:hyperlink r:id="rId4" w:history="1">
        <w:r w:rsidR="0074526B" w:rsidRPr="00583592">
          <w:rPr>
            <w:rStyle w:val="Hipervnculo"/>
            <w:rFonts w:ascii="Lato" w:hAnsi="Lato"/>
            <w:shd w:val="clear" w:color="auto" w:fill="FFFFFF"/>
          </w:rPr>
          <w:t>https://www.rae.es/terminos-linguisticos-incluidos-en-el-diccionario-panhispanico-de-dudas</w:t>
        </w:r>
      </w:hyperlink>
      <w:r w:rsidR="0074526B">
        <w:rPr>
          <w:rFonts w:ascii="Lato" w:hAnsi="Lato"/>
          <w:color w:val="212529"/>
          <w:shd w:val="clear" w:color="auto" w:fill="FFFFFF"/>
        </w:rPr>
        <w:t xml:space="preserve"> )</w:t>
      </w:r>
    </w:p>
    <w:p w14:paraId="004E2C3F" w14:textId="5204193E" w:rsidR="0074526B" w:rsidRDefault="0074526B" w:rsidP="000D1FA2">
      <w:pPr>
        <w:jc w:val="both"/>
        <w:rPr>
          <w:rFonts w:ascii="Lato" w:hAnsi="Lato"/>
          <w:color w:val="212529"/>
          <w:shd w:val="clear" w:color="auto" w:fill="FFFFFF"/>
        </w:rPr>
      </w:pPr>
    </w:p>
    <w:p w14:paraId="5773B107" w14:textId="7CA3DD12" w:rsidR="0074526B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RAE</w:t>
      </w:r>
      <w:r w:rsidR="006411C0">
        <w:rPr>
          <w:rFonts w:cstheme="minorHAnsi"/>
          <w:sz w:val="24"/>
          <w:szCs w:val="24"/>
        </w:rPr>
        <w:t xml:space="preserve">, </w:t>
      </w:r>
      <w:r w:rsidR="006411C0" w:rsidRPr="006411C0">
        <w:rPr>
          <w:rFonts w:cstheme="minorHAnsi"/>
          <w:i/>
          <w:iCs/>
          <w:sz w:val="24"/>
          <w:szCs w:val="24"/>
        </w:rPr>
        <w:t>Nueva gramática de la lengua española</w:t>
      </w:r>
    </w:p>
    <w:p w14:paraId="6A5FEB77" w14:textId="036599BD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>pp. 13-14</w:t>
      </w:r>
      <w:r w:rsidRPr="000D1FA2">
        <w:rPr>
          <w:rFonts w:cstheme="minorHAnsi"/>
          <w:sz w:val="24"/>
          <w:szCs w:val="24"/>
        </w:rPr>
        <w:t>:</w:t>
      </w:r>
    </w:p>
    <w:p w14:paraId="079E1F06" w14:textId="77777777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1.5.2 Grupos sintácticos lexicalizados y </w:t>
      </w:r>
      <w:proofErr w:type="spellStart"/>
      <w:r w:rsidRPr="000D1FA2">
        <w:rPr>
          <w:rFonts w:cstheme="minorHAnsi"/>
          <w:b/>
          <w:bCs/>
          <w:sz w:val="24"/>
          <w:szCs w:val="24"/>
        </w:rPr>
        <w:t>semilexicalizados</w:t>
      </w:r>
      <w:proofErr w:type="spellEnd"/>
    </w:p>
    <w:p w14:paraId="0EFC9CD1" w14:textId="66486DC3" w:rsidR="00F86C7E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1.5.2a </w:t>
      </w:r>
      <w:r w:rsidRPr="000D1FA2">
        <w:rPr>
          <w:rFonts w:cstheme="minorHAnsi"/>
          <w:sz w:val="24"/>
          <w:szCs w:val="24"/>
        </w:rPr>
        <w:t>El concepto de grupo sintáctico se suele usar en el sentido de grupo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sintáctico libre, es decir, creado mediante la combinación de categorías gramaticales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de acuerdo con los principios de la sintaxis. Se reconoce también la estructura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de un grupo sintáctico en las locuciones o grupos de palabras lexicalizados —es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decir, ya formados y generalmente incluidos en los diccionarios— que constituyen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una sola pieza léxica y ejercen la misma función sintáctica que la categoría que les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da nombre. Así, la locución nominal </w:t>
      </w:r>
      <w:r w:rsidRPr="000D1FA2">
        <w:rPr>
          <w:rFonts w:cstheme="minorHAnsi"/>
          <w:i/>
          <w:iCs/>
          <w:sz w:val="24"/>
          <w:szCs w:val="24"/>
        </w:rPr>
        <w:t xml:space="preserve">ojo de buey </w:t>
      </w:r>
      <w:r w:rsidRPr="000D1FA2">
        <w:rPr>
          <w:rFonts w:cstheme="minorHAnsi"/>
          <w:sz w:val="24"/>
          <w:szCs w:val="24"/>
        </w:rPr>
        <w:t>designa cierta claraboya, y la locución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verbal </w:t>
      </w:r>
      <w:r w:rsidRPr="000D1FA2">
        <w:rPr>
          <w:rFonts w:cstheme="minorHAnsi"/>
          <w:i/>
          <w:iCs/>
          <w:sz w:val="24"/>
          <w:szCs w:val="24"/>
        </w:rPr>
        <w:t xml:space="preserve">tomar el pelo, </w:t>
      </w:r>
      <w:r w:rsidRPr="000D1FA2">
        <w:rPr>
          <w:rFonts w:cstheme="minorHAnsi"/>
          <w:sz w:val="24"/>
          <w:szCs w:val="24"/>
        </w:rPr>
        <w:t>la acción de burlarse de alguien. El sentido de estos grupos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no se obtiene composicionalmente (es decir, combinando las voces que los constituyen),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aunque algunos son relativamente transparentes: </w:t>
      </w:r>
      <w:r w:rsidRPr="000D1FA2">
        <w:rPr>
          <w:rFonts w:cstheme="minorHAnsi"/>
          <w:i/>
          <w:iCs/>
          <w:sz w:val="24"/>
          <w:szCs w:val="24"/>
        </w:rPr>
        <w:t>de principio a fin, fuera de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lugar, por fortuna.</w:t>
      </w:r>
    </w:p>
    <w:p w14:paraId="03A7C5D5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DDB61D" w14:textId="6A231011" w:rsidR="00F86C7E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1.5.2b </w:t>
      </w:r>
      <w:r w:rsidRPr="000D1FA2">
        <w:rPr>
          <w:rFonts w:cstheme="minorHAnsi"/>
          <w:sz w:val="24"/>
          <w:szCs w:val="24"/>
        </w:rPr>
        <w:t>Las locuciones conservan en distinta medida sus propiedades sintácticas,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es decir, presentan diferentes grados de lexicalización. Así, admiten posesivos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en ausencia de </w:t>
      </w:r>
      <w:r w:rsidRPr="000D1FA2">
        <w:rPr>
          <w:rFonts w:cstheme="minorHAnsi"/>
          <w:sz w:val="24"/>
          <w:szCs w:val="24"/>
        </w:rPr>
        <w:t xml:space="preserve">y </w:t>
      </w:r>
      <w:r w:rsidRPr="000D1FA2">
        <w:rPr>
          <w:rFonts w:cstheme="minorHAnsi"/>
          <w:i/>
          <w:iCs/>
          <w:sz w:val="24"/>
          <w:szCs w:val="24"/>
        </w:rPr>
        <w:t xml:space="preserve">a pesar de </w:t>
      </w:r>
      <w:r w:rsidRPr="000D1FA2">
        <w:rPr>
          <w:rFonts w:cstheme="minorHAnsi"/>
          <w:sz w:val="24"/>
          <w:szCs w:val="24"/>
        </w:rPr>
        <w:t>(</w:t>
      </w:r>
      <w:r w:rsidRPr="000D1FA2">
        <w:rPr>
          <w:rFonts w:cstheme="minorHAnsi"/>
          <w:i/>
          <w:iCs/>
          <w:sz w:val="24"/>
          <w:szCs w:val="24"/>
        </w:rPr>
        <w:t xml:space="preserve">en su ausencia </w:t>
      </w:r>
      <w:r w:rsidRPr="000D1FA2">
        <w:rPr>
          <w:rFonts w:cstheme="minorHAnsi"/>
          <w:sz w:val="24"/>
          <w:szCs w:val="24"/>
        </w:rPr>
        <w:t xml:space="preserve">y </w:t>
      </w:r>
      <w:r w:rsidRPr="000D1FA2">
        <w:rPr>
          <w:rFonts w:cstheme="minorHAnsi"/>
          <w:i/>
          <w:iCs/>
          <w:sz w:val="24"/>
          <w:szCs w:val="24"/>
        </w:rPr>
        <w:t>a su pesar</w:t>
      </w:r>
      <w:r w:rsidRPr="000D1FA2">
        <w:rPr>
          <w:rFonts w:cstheme="minorHAnsi"/>
          <w:sz w:val="24"/>
          <w:szCs w:val="24"/>
        </w:rPr>
        <w:t xml:space="preserve">), pero los rechaza </w:t>
      </w:r>
      <w:r w:rsidRPr="000D1FA2">
        <w:rPr>
          <w:rFonts w:cstheme="minorHAnsi"/>
          <w:i/>
          <w:iCs/>
          <w:sz w:val="24"/>
          <w:szCs w:val="24"/>
        </w:rPr>
        <w:t>a falta de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(</w:t>
      </w:r>
      <w:r w:rsidRPr="000D1FA2">
        <w:rPr>
          <w:rFonts w:cstheme="minorHAnsi"/>
          <w:i/>
          <w:iCs/>
          <w:sz w:val="24"/>
          <w:szCs w:val="24"/>
        </w:rPr>
        <w:t>*a su falta</w:t>
      </w:r>
      <w:r w:rsidRPr="000D1FA2">
        <w:rPr>
          <w:rFonts w:cstheme="minorHAnsi"/>
          <w:sz w:val="24"/>
          <w:szCs w:val="24"/>
        </w:rPr>
        <w:t>). Asimismo, las locuciones verbales que contienen sustantivos pueden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permitir o no que algún pronombre ocupe el lugar de estos. El que la sustitución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meter la pata </w:t>
      </w:r>
      <w:r w:rsidRPr="000D1FA2">
        <w:rPr>
          <w:rFonts w:cstheme="minorHAnsi"/>
          <w:sz w:val="24"/>
          <w:szCs w:val="24"/>
        </w:rPr>
        <w:t xml:space="preserve">&gt; </w:t>
      </w:r>
      <w:r w:rsidRPr="000D1FA2">
        <w:rPr>
          <w:rFonts w:cstheme="minorHAnsi"/>
          <w:i/>
          <w:iCs/>
          <w:sz w:val="24"/>
          <w:szCs w:val="24"/>
        </w:rPr>
        <w:t xml:space="preserve">meterla </w:t>
      </w:r>
      <w:r w:rsidRPr="000D1FA2">
        <w:rPr>
          <w:rFonts w:cstheme="minorHAnsi"/>
          <w:sz w:val="24"/>
          <w:szCs w:val="24"/>
        </w:rPr>
        <w:t>resulte más natural en el español europeo que en el americano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da a entender que en este último se halla más avanzada la lexicalización. También se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distinguen entre las locuciones aquellas que permiten interpolar elementos (como en </w:t>
      </w:r>
      <w:r w:rsidRPr="000D1FA2">
        <w:rPr>
          <w:rFonts w:cstheme="minorHAnsi"/>
          <w:i/>
          <w:iCs/>
          <w:sz w:val="24"/>
          <w:szCs w:val="24"/>
        </w:rPr>
        <w:t xml:space="preserve">tomarle </w:t>
      </w:r>
      <w:r w:rsidR="000D1FA2">
        <w:rPr>
          <w:rFonts w:cstheme="minorHAnsi"/>
          <w:i/>
          <w:iCs/>
          <w:sz w:val="24"/>
          <w:szCs w:val="24"/>
        </w:rPr>
        <w:t>c</w:t>
      </w:r>
      <w:r w:rsidRPr="000D1FA2">
        <w:rPr>
          <w:rFonts w:cstheme="minorHAnsi"/>
          <w:i/>
          <w:iCs/>
          <w:sz w:val="24"/>
          <w:szCs w:val="24"/>
        </w:rPr>
        <w:t xml:space="preserve">onstantemente el pelo </w:t>
      </w:r>
      <w:r w:rsidRPr="000D1FA2">
        <w:rPr>
          <w:rFonts w:cstheme="minorHAnsi"/>
          <w:sz w:val="24"/>
          <w:szCs w:val="24"/>
        </w:rPr>
        <w:t xml:space="preserve">o en </w:t>
      </w:r>
      <w:r w:rsidRPr="000D1FA2">
        <w:rPr>
          <w:rFonts w:cstheme="minorHAnsi"/>
          <w:i/>
          <w:iCs/>
          <w:sz w:val="24"/>
          <w:szCs w:val="24"/>
        </w:rPr>
        <w:t>gracias en parte a los que…</w:t>
      </w:r>
      <w:r w:rsidRPr="000D1FA2">
        <w:rPr>
          <w:rFonts w:cstheme="minorHAnsi"/>
          <w:sz w:val="24"/>
          <w:szCs w:val="24"/>
        </w:rPr>
        <w:t>) y las que no lo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permiten: </w:t>
      </w:r>
      <w:r w:rsidRPr="000D1FA2">
        <w:rPr>
          <w:rFonts w:cstheme="minorHAnsi"/>
          <w:i/>
          <w:iCs/>
          <w:sz w:val="24"/>
          <w:szCs w:val="24"/>
        </w:rPr>
        <w:t>a rajatabla, de armas tomar, siempre y cuando.</w:t>
      </w:r>
    </w:p>
    <w:p w14:paraId="5E2C5868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BC7A387" w14:textId="446CB2C1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1.5.2c </w:t>
      </w:r>
      <w:r w:rsidRPr="000D1FA2">
        <w:rPr>
          <w:rFonts w:cstheme="minorHAnsi"/>
          <w:sz w:val="24"/>
          <w:szCs w:val="24"/>
        </w:rPr>
        <w:t>Suelen reconocerse los siguientes tipos de locuciones (los ejemplos que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se proporcionan pueden estar restringidos solo a ciertas áreas): locuciones nominales: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caballo </w:t>
      </w:r>
      <w:r w:rsidRPr="000D1FA2">
        <w:rPr>
          <w:rFonts w:cstheme="minorHAnsi"/>
          <w:sz w:val="24"/>
          <w:szCs w:val="24"/>
        </w:rPr>
        <w:t xml:space="preserve">(o </w:t>
      </w:r>
      <w:r w:rsidRPr="000D1FA2">
        <w:rPr>
          <w:rFonts w:cstheme="minorHAnsi"/>
          <w:i/>
          <w:iCs/>
          <w:sz w:val="24"/>
          <w:szCs w:val="24"/>
        </w:rPr>
        <w:t>caballito</w:t>
      </w:r>
      <w:r w:rsidRPr="000D1FA2">
        <w:rPr>
          <w:rFonts w:cstheme="minorHAnsi"/>
          <w:sz w:val="24"/>
          <w:szCs w:val="24"/>
        </w:rPr>
        <w:t xml:space="preserve">) </w:t>
      </w:r>
      <w:r w:rsidRPr="000D1FA2">
        <w:rPr>
          <w:rFonts w:cstheme="minorHAnsi"/>
          <w:i/>
          <w:iCs/>
          <w:sz w:val="24"/>
          <w:szCs w:val="24"/>
        </w:rPr>
        <w:t>de batalla, cabeza de turco</w:t>
      </w:r>
      <w:r w:rsidRPr="000D1FA2">
        <w:rPr>
          <w:rFonts w:cstheme="minorHAnsi"/>
          <w:sz w:val="24"/>
          <w:szCs w:val="24"/>
        </w:rPr>
        <w:t xml:space="preserve">, </w:t>
      </w:r>
      <w:r w:rsidRPr="000D1FA2">
        <w:rPr>
          <w:rFonts w:cstheme="minorHAnsi"/>
          <w:i/>
          <w:iCs/>
          <w:sz w:val="24"/>
          <w:szCs w:val="24"/>
        </w:rPr>
        <w:t>media naranja, pata de gallo,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toma y daca; </w:t>
      </w:r>
      <w:r w:rsidRPr="000D1FA2">
        <w:rPr>
          <w:rFonts w:cstheme="minorHAnsi"/>
          <w:sz w:val="24"/>
          <w:szCs w:val="24"/>
        </w:rPr>
        <w:t xml:space="preserve">locuciones adjetivas: </w:t>
      </w:r>
      <w:r w:rsidRPr="000D1FA2">
        <w:rPr>
          <w:rFonts w:cstheme="minorHAnsi"/>
          <w:i/>
          <w:iCs/>
          <w:sz w:val="24"/>
          <w:szCs w:val="24"/>
        </w:rPr>
        <w:t>corriente y moliente, de abrigo, de cuarta, de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cuidado, de gala, de marras, de postín; </w:t>
      </w:r>
      <w:r w:rsidRPr="000D1FA2">
        <w:rPr>
          <w:rFonts w:cstheme="minorHAnsi"/>
          <w:sz w:val="24"/>
          <w:szCs w:val="24"/>
        </w:rPr>
        <w:t xml:space="preserve">locuciones verbales: </w:t>
      </w:r>
      <w:r w:rsidRPr="000D1FA2">
        <w:rPr>
          <w:rFonts w:cstheme="minorHAnsi"/>
          <w:i/>
          <w:iCs/>
          <w:sz w:val="24"/>
          <w:szCs w:val="24"/>
        </w:rPr>
        <w:t>hacer (buenas) migas,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hacer las paces, irse de aprontes, meter la pata, poner el grito en el cielo, </w:t>
      </w:r>
      <w:r w:rsidRPr="000D1FA2">
        <w:rPr>
          <w:rFonts w:cstheme="minorHAnsi"/>
          <w:i/>
          <w:iCs/>
          <w:sz w:val="24"/>
          <w:szCs w:val="24"/>
        </w:rPr>
        <w:lastRenderedPageBreak/>
        <w:t>sentar (la)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cabeza, tomar el pelo; </w:t>
      </w:r>
      <w:r w:rsidRPr="000D1FA2">
        <w:rPr>
          <w:rFonts w:cstheme="minorHAnsi"/>
          <w:sz w:val="24"/>
          <w:szCs w:val="24"/>
        </w:rPr>
        <w:t xml:space="preserve">locuciones adverbiales: </w:t>
      </w:r>
      <w:r w:rsidRPr="000D1FA2">
        <w:rPr>
          <w:rFonts w:cstheme="minorHAnsi"/>
          <w:i/>
          <w:iCs/>
          <w:sz w:val="24"/>
          <w:szCs w:val="24"/>
        </w:rPr>
        <w:t>a carta cabal</w:t>
      </w:r>
      <w:r w:rsidRPr="000D1FA2">
        <w:rPr>
          <w:rFonts w:cstheme="minorHAnsi"/>
          <w:sz w:val="24"/>
          <w:szCs w:val="24"/>
        </w:rPr>
        <w:t xml:space="preserve">, </w:t>
      </w:r>
      <w:r w:rsidRPr="000D1FA2">
        <w:rPr>
          <w:rFonts w:cstheme="minorHAnsi"/>
          <w:i/>
          <w:iCs/>
          <w:sz w:val="24"/>
          <w:szCs w:val="24"/>
        </w:rPr>
        <w:t>a chaleco, a disgusto,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a la carrera, a la fuerza, a medias, a veces, al tiro, de paso, en un santiamén, en vilo, por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fortuna; </w:t>
      </w:r>
      <w:r w:rsidRPr="000D1FA2">
        <w:rPr>
          <w:rFonts w:cstheme="minorHAnsi"/>
          <w:sz w:val="24"/>
          <w:szCs w:val="24"/>
        </w:rPr>
        <w:t xml:space="preserve">locuciones preposicionales: </w:t>
      </w:r>
      <w:r w:rsidRPr="000D1FA2">
        <w:rPr>
          <w:rFonts w:cstheme="minorHAnsi"/>
          <w:i/>
          <w:iCs/>
          <w:sz w:val="24"/>
          <w:szCs w:val="24"/>
        </w:rPr>
        <w:t>a falta de, a juicio de, a pesar de, al son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de, con vistas a, frente a, fuera de, gracias a; </w:t>
      </w:r>
      <w:r w:rsidRPr="000D1FA2">
        <w:rPr>
          <w:rFonts w:cstheme="minorHAnsi"/>
          <w:sz w:val="24"/>
          <w:szCs w:val="24"/>
        </w:rPr>
        <w:t xml:space="preserve">locuciones conjuntivas: </w:t>
      </w:r>
      <w:r w:rsidRPr="000D1FA2">
        <w:rPr>
          <w:rFonts w:cstheme="minorHAnsi"/>
          <w:i/>
          <w:iCs/>
          <w:sz w:val="24"/>
          <w:szCs w:val="24"/>
        </w:rPr>
        <w:t>de manera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que, ni bien</w:t>
      </w:r>
      <w:r w:rsidRPr="000D1FA2">
        <w:rPr>
          <w:rFonts w:cstheme="minorHAnsi"/>
          <w:sz w:val="24"/>
          <w:szCs w:val="24"/>
        </w:rPr>
        <w:t xml:space="preserve">, </w:t>
      </w:r>
      <w:r w:rsidRPr="000D1FA2">
        <w:rPr>
          <w:rFonts w:cstheme="minorHAnsi"/>
          <w:i/>
          <w:iCs/>
          <w:sz w:val="24"/>
          <w:szCs w:val="24"/>
        </w:rPr>
        <w:t xml:space="preserve">puesto que, si bien, ya que; </w:t>
      </w:r>
      <w:r w:rsidRPr="000D1FA2">
        <w:rPr>
          <w:rFonts w:cstheme="minorHAnsi"/>
          <w:sz w:val="24"/>
          <w:szCs w:val="24"/>
        </w:rPr>
        <w:t xml:space="preserve">locuciones interjectivas: </w:t>
      </w:r>
      <w:r w:rsidRPr="000D1FA2">
        <w:rPr>
          <w:rFonts w:cstheme="minorHAnsi"/>
          <w:i/>
          <w:iCs/>
          <w:sz w:val="24"/>
          <w:szCs w:val="24"/>
        </w:rPr>
        <w:t>¡A ver!; ¡Ahí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va!; ¡Desde luego!; ¡En fin!; ¡Ni modo!; ¡Ni hablar!</w:t>
      </w:r>
    </w:p>
    <w:p w14:paraId="7A7338B5" w14:textId="31536FB7" w:rsidR="00F86C7E" w:rsidRPr="000D1FA2" w:rsidRDefault="00F86C7E" w:rsidP="000D1FA2">
      <w:pPr>
        <w:jc w:val="both"/>
        <w:rPr>
          <w:rFonts w:cstheme="minorHAnsi"/>
          <w:i/>
          <w:iCs/>
          <w:sz w:val="24"/>
          <w:szCs w:val="24"/>
        </w:rPr>
      </w:pPr>
    </w:p>
    <w:p w14:paraId="68F191F9" w14:textId="16068DC2" w:rsidR="00F86C7E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1.5.2e </w:t>
      </w:r>
      <w:r w:rsidRPr="000D1FA2">
        <w:rPr>
          <w:rFonts w:cstheme="minorHAnsi"/>
          <w:sz w:val="24"/>
          <w:szCs w:val="24"/>
        </w:rPr>
        <w:t>Se llaman construcciones con verbo de apoyo, ligero o liviano los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grupos verbales </w:t>
      </w:r>
      <w:proofErr w:type="spellStart"/>
      <w:r w:rsidRPr="000D1FA2">
        <w:rPr>
          <w:rFonts w:cstheme="minorHAnsi"/>
          <w:sz w:val="24"/>
          <w:szCs w:val="24"/>
        </w:rPr>
        <w:t>semilexicalizados</w:t>
      </w:r>
      <w:proofErr w:type="spellEnd"/>
      <w:r w:rsidRPr="000D1FA2">
        <w:rPr>
          <w:rFonts w:cstheme="minorHAnsi"/>
          <w:sz w:val="24"/>
          <w:szCs w:val="24"/>
        </w:rPr>
        <w:t xml:space="preserve"> constituidos por un verbo (sobre todo, </w:t>
      </w:r>
      <w:r w:rsidRPr="000D1FA2">
        <w:rPr>
          <w:rFonts w:cstheme="minorHAnsi"/>
          <w:i/>
          <w:iCs/>
          <w:sz w:val="24"/>
          <w:szCs w:val="24"/>
        </w:rPr>
        <w:t>dar, tener,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tomar, hacer </w:t>
      </w:r>
      <w:r w:rsidRPr="000D1FA2">
        <w:rPr>
          <w:rFonts w:cstheme="minorHAnsi"/>
          <w:sz w:val="24"/>
          <w:szCs w:val="24"/>
        </w:rPr>
        <w:t xml:space="preserve">y </w:t>
      </w:r>
      <w:r w:rsidRPr="000D1FA2">
        <w:rPr>
          <w:rFonts w:cstheme="minorHAnsi"/>
          <w:i/>
          <w:iCs/>
          <w:sz w:val="24"/>
          <w:szCs w:val="24"/>
        </w:rPr>
        <w:t>echar</w:t>
      </w:r>
      <w:r w:rsidRPr="000D1FA2">
        <w:rPr>
          <w:rFonts w:cstheme="minorHAnsi"/>
          <w:sz w:val="24"/>
          <w:szCs w:val="24"/>
        </w:rPr>
        <w:t xml:space="preserve">) y un sustantivo abstracto que lo complementa: </w:t>
      </w:r>
      <w:r w:rsidRPr="000D1FA2">
        <w:rPr>
          <w:rFonts w:cstheme="minorHAnsi"/>
          <w:i/>
          <w:iCs/>
          <w:sz w:val="24"/>
          <w:szCs w:val="24"/>
        </w:rPr>
        <w:t>dar un paseo,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tener gana, tomar una decisión, hacer alusión, echar una carrera. </w:t>
      </w:r>
      <w:r w:rsidRPr="000D1FA2">
        <w:rPr>
          <w:rFonts w:cstheme="minorHAnsi"/>
          <w:sz w:val="24"/>
          <w:szCs w:val="24"/>
        </w:rPr>
        <w:t>Muchos de estos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grupos verbales tienen equivalentes aproximados con otros verbos, como en </w:t>
      </w:r>
      <w:r w:rsidRPr="000D1FA2">
        <w:rPr>
          <w:rFonts w:cstheme="minorHAnsi"/>
          <w:i/>
          <w:iCs/>
          <w:sz w:val="24"/>
          <w:szCs w:val="24"/>
        </w:rPr>
        <w:t>dar un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paseo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pasear; tomar una decisión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>decidir.</w:t>
      </w:r>
    </w:p>
    <w:p w14:paraId="14791A9B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96266" w14:textId="1AC25DE5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>p.44</w:t>
      </w:r>
      <w:r w:rsidRPr="000D1FA2">
        <w:rPr>
          <w:rFonts w:cstheme="minorHAnsi"/>
          <w:sz w:val="24"/>
          <w:szCs w:val="24"/>
        </w:rPr>
        <w:t>:</w:t>
      </w:r>
    </w:p>
    <w:p w14:paraId="7D52185A" w14:textId="53297654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3.3.1</w:t>
      </w:r>
      <w:r w:rsidRPr="000D1FA2">
        <w:rPr>
          <w:rFonts w:cstheme="minorHAnsi"/>
          <w:sz w:val="24"/>
          <w:szCs w:val="24"/>
        </w:rPr>
        <w:t xml:space="preserve"> Muchos de los sustantivos que forman</w:t>
      </w:r>
      <w:r w:rsidR="00E36B85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parte de locuciones verbales se asimilan también a los </w:t>
      </w:r>
      <w:proofErr w:type="spellStart"/>
      <w:r w:rsidRPr="000D1FA2">
        <w:rPr>
          <w:rFonts w:cstheme="minorHAnsi"/>
          <w:i/>
          <w:iCs/>
          <w:sz w:val="24"/>
          <w:szCs w:val="24"/>
        </w:rPr>
        <w:t>singularia</w:t>
      </w:r>
      <w:proofErr w:type="spellEnd"/>
      <w:r w:rsidRPr="000D1FA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D1FA2">
        <w:rPr>
          <w:rFonts w:cstheme="minorHAnsi"/>
          <w:i/>
          <w:iCs/>
          <w:sz w:val="24"/>
          <w:szCs w:val="24"/>
        </w:rPr>
        <w:t>tántum</w:t>
      </w:r>
      <w:proofErr w:type="spellEnd"/>
      <w:r w:rsidRPr="000D1FA2">
        <w:rPr>
          <w:rFonts w:cstheme="minorHAnsi"/>
          <w:i/>
          <w:iCs/>
          <w:sz w:val="24"/>
          <w:szCs w:val="24"/>
        </w:rPr>
        <w:t xml:space="preserve">, </w:t>
      </w:r>
      <w:r w:rsidRPr="000D1FA2">
        <w:rPr>
          <w:rFonts w:cstheme="minorHAnsi"/>
          <w:sz w:val="24"/>
          <w:szCs w:val="24"/>
        </w:rPr>
        <w:t>puesto</w:t>
      </w:r>
      <w:r w:rsidR="00E36B85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que en esos contextos carecen de plural: </w:t>
      </w:r>
      <w:r w:rsidRPr="000D1FA2">
        <w:rPr>
          <w:rFonts w:cstheme="minorHAnsi"/>
          <w:i/>
          <w:iCs/>
          <w:sz w:val="24"/>
          <w:szCs w:val="24"/>
        </w:rPr>
        <w:t>agachar el lomo, dar asco, empinar el</w:t>
      </w:r>
      <w:r w:rsidR="00E36B85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codo, llevar la batuta, montar a pelo, perder el tiempo, rascarse la barriga, tocar</w:t>
      </w:r>
    </w:p>
    <w:p w14:paraId="5636B357" w14:textId="4BADE9F0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i/>
          <w:iCs/>
          <w:sz w:val="24"/>
          <w:szCs w:val="24"/>
        </w:rPr>
        <w:t xml:space="preserve">fondo, </w:t>
      </w:r>
      <w:r w:rsidRPr="000D1FA2">
        <w:rPr>
          <w:rFonts w:cstheme="minorHAnsi"/>
          <w:sz w:val="24"/>
          <w:szCs w:val="24"/>
        </w:rPr>
        <w:t>entre otros muchos.</w:t>
      </w:r>
    </w:p>
    <w:p w14:paraId="69F4847C" w14:textId="648B8341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</w:p>
    <w:p w14:paraId="57373844" w14:textId="2A80B107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 xml:space="preserve">pp. 294 </w:t>
      </w:r>
      <w:proofErr w:type="spellStart"/>
      <w:r w:rsidRPr="000D1FA2">
        <w:rPr>
          <w:rFonts w:cstheme="minorHAnsi"/>
          <w:sz w:val="24"/>
          <w:szCs w:val="24"/>
          <w:highlight w:val="yellow"/>
        </w:rPr>
        <w:t>sg</w:t>
      </w:r>
      <w:proofErr w:type="spellEnd"/>
      <w:r w:rsidRPr="000D1FA2">
        <w:rPr>
          <w:rFonts w:cstheme="minorHAnsi"/>
          <w:sz w:val="24"/>
          <w:szCs w:val="24"/>
        </w:rPr>
        <w:t xml:space="preserve">.: </w:t>
      </w:r>
    </w:p>
    <w:p w14:paraId="344CC3C2" w14:textId="2C99801C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15.6 La ausencia del artículo: los grupos nominales</w:t>
      </w:r>
      <w:r w:rsidR="000D1FA2">
        <w:rPr>
          <w:rFonts w:cstheme="minorHAnsi"/>
          <w:b/>
          <w:bCs/>
          <w:sz w:val="24"/>
          <w:szCs w:val="24"/>
        </w:rPr>
        <w:t xml:space="preserve"> </w:t>
      </w:r>
      <w:r w:rsidRPr="000D1FA2">
        <w:rPr>
          <w:rFonts w:cstheme="minorHAnsi"/>
          <w:b/>
          <w:bCs/>
          <w:sz w:val="24"/>
          <w:szCs w:val="24"/>
        </w:rPr>
        <w:t>sin determinante</w:t>
      </w:r>
    </w:p>
    <w:p w14:paraId="6ADA14A1" w14:textId="4C070F0F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15.6.1 Constitución e interpretación semántica de los grupos nominales</w:t>
      </w:r>
      <w:r w:rsidR="000D1FA2">
        <w:rPr>
          <w:rFonts w:cstheme="minorHAnsi"/>
          <w:b/>
          <w:bCs/>
          <w:sz w:val="24"/>
          <w:szCs w:val="24"/>
        </w:rPr>
        <w:t xml:space="preserve"> </w:t>
      </w:r>
      <w:r w:rsidRPr="000D1FA2">
        <w:rPr>
          <w:rFonts w:cstheme="minorHAnsi"/>
          <w:b/>
          <w:bCs/>
          <w:sz w:val="24"/>
          <w:szCs w:val="24"/>
        </w:rPr>
        <w:t>escuetos</w:t>
      </w:r>
    </w:p>
    <w:p w14:paraId="26142825" w14:textId="52CB0384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Se denominan grupos nominales escuetos o sin determinante los que tienen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por núcleo un sustantivo común que no lleva determinante o cuantificador a su izquierda,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como en </w:t>
      </w:r>
      <w:r w:rsidRPr="000D1FA2">
        <w:rPr>
          <w:rFonts w:cstheme="minorHAnsi"/>
          <w:i/>
          <w:iCs/>
          <w:sz w:val="24"/>
          <w:szCs w:val="24"/>
        </w:rPr>
        <w:t xml:space="preserve">No tiene amigos </w:t>
      </w:r>
      <w:r w:rsidRPr="000D1FA2">
        <w:rPr>
          <w:rFonts w:cstheme="minorHAnsi"/>
          <w:sz w:val="24"/>
          <w:szCs w:val="24"/>
        </w:rPr>
        <w:t xml:space="preserve">o en </w:t>
      </w:r>
      <w:r w:rsidRPr="000D1FA2">
        <w:rPr>
          <w:rFonts w:cstheme="minorHAnsi"/>
          <w:i/>
          <w:iCs/>
          <w:sz w:val="24"/>
          <w:szCs w:val="24"/>
        </w:rPr>
        <w:t>Son médicos</w:t>
      </w:r>
      <w:r w:rsidRPr="000D1FA2">
        <w:rPr>
          <w:rFonts w:cstheme="minorHAnsi"/>
          <w:sz w:val="24"/>
          <w:szCs w:val="24"/>
        </w:rPr>
        <w:t>. Estas construcciones presentan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severas restricciones sintácticas, tanto en lo que se refiere a su constitución interna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como a las posiciones que pueden ocupar. En cuanto a sus propiedades referenciales,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reciben interpretación inespecífica. Suele considerarse que, al igual que los grupos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nominales genéricos (§ 15.4), designan tipos o clases de entidades. Aparecen a menudo, asimismo, en predicados que describen situaciones estereotipadas o prototípicas,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como se verá en las páginas siguientes.</w:t>
      </w:r>
    </w:p>
    <w:p w14:paraId="2CB86E78" w14:textId="3A72C01F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</w:p>
    <w:p w14:paraId="5F412686" w14:textId="4254F617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>p. 298</w:t>
      </w:r>
      <w:r w:rsidRPr="000D1FA2">
        <w:rPr>
          <w:rFonts w:cstheme="minorHAnsi"/>
          <w:sz w:val="24"/>
          <w:szCs w:val="24"/>
        </w:rPr>
        <w:t>:</w:t>
      </w:r>
    </w:p>
    <w:p w14:paraId="63646BD3" w14:textId="6C90E08A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15.6.3 Otros contextos. Locuciones verbales con grupos nominales</w:t>
      </w:r>
      <w:r w:rsidR="000D1FA2">
        <w:rPr>
          <w:rFonts w:cstheme="minorHAnsi"/>
          <w:b/>
          <w:bCs/>
          <w:sz w:val="24"/>
          <w:szCs w:val="24"/>
        </w:rPr>
        <w:t xml:space="preserve"> </w:t>
      </w:r>
      <w:r w:rsidRPr="000D1FA2">
        <w:rPr>
          <w:rFonts w:cstheme="minorHAnsi"/>
          <w:b/>
          <w:bCs/>
          <w:sz w:val="24"/>
          <w:szCs w:val="24"/>
        </w:rPr>
        <w:t>escuetos</w:t>
      </w:r>
    </w:p>
    <w:p w14:paraId="4B0CE1BD" w14:textId="7DADFE33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La designación de tipo o clase característica de los grupos nominales escuetos favorece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su integración con el verbo para dar lugar a predicados que se refieren a prototipos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muy diversos. Tal como se ha explicado, pueden estar relacionados con el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atuendo (</w:t>
      </w:r>
      <w:r w:rsidRPr="000D1FA2">
        <w:rPr>
          <w:rFonts w:cstheme="minorHAnsi"/>
          <w:i/>
          <w:iCs/>
          <w:sz w:val="24"/>
          <w:szCs w:val="24"/>
        </w:rPr>
        <w:t>llevar falda, usar sombrero, dejarse bigote</w:t>
      </w:r>
      <w:r w:rsidRPr="000D1FA2">
        <w:rPr>
          <w:rFonts w:cstheme="minorHAnsi"/>
          <w:sz w:val="24"/>
          <w:szCs w:val="24"/>
        </w:rPr>
        <w:t>) y los deseos o las necesidades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(</w:t>
      </w:r>
      <w:r w:rsidRPr="000D1FA2">
        <w:rPr>
          <w:rFonts w:cstheme="minorHAnsi"/>
          <w:i/>
          <w:iCs/>
          <w:sz w:val="24"/>
          <w:szCs w:val="24"/>
        </w:rPr>
        <w:t>buscar socio, necesitar permiso, querer bistec</w:t>
      </w:r>
      <w:r w:rsidRPr="000D1FA2">
        <w:rPr>
          <w:rFonts w:cstheme="minorHAnsi"/>
          <w:sz w:val="24"/>
          <w:szCs w:val="24"/>
        </w:rPr>
        <w:t>), pero también con ciertas actividades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regladas (</w:t>
      </w:r>
      <w:r w:rsidRPr="000D1FA2">
        <w:rPr>
          <w:rFonts w:cstheme="minorHAnsi"/>
          <w:i/>
          <w:iCs/>
          <w:sz w:val="24"/>
          <w:szCs w:val="24"/>
        </w:rPr>
        <w:t>adjuntar informe, hacer copia</w:t>
      </w:r>
      <w:r w:rsidRPr="000D1FA2">
        <w:rPr>
          <w:rFonts w:cstheme="minorHAnsi"/>
          <w:sz w:val="24"/>
          <w:szCs w:val="24"/>
        </w:rPr>
        <w:t>) y otros aspectos socialmente fijados.</w:t>
      </w:r>
    </w:p>
    <w:p w14:paraId="50719870" w14:textId="27C9D109" w:rsidR="00F86C7E" w:rsidRPr="000D1FA2" w:rsidRDefault="00F86C7E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Con mucha frecuencia tal integración da como resultado la formación de locuciones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verbales, como en </w:t>
      </w:r>
      <w:r w:rsidRPr="000D1FA2">
        <w:rPr>
          <w:rFonts w:cstheme="minorHAnsi"/>
          <w:i/>
          <w:iCs/>
          <w:sz w:val="24"/>
          <w:szCs w:val="24"/>
        </w:rPr>
        <w:t xml:space="preserve">dar fin </w:t>
      </w:r>
      <w:r w:rsidRPr="000D1FA2">
        <w:rPr>
          <w:rFonts w:cstheme="minorHAnsi"/>
          <w:sz w:val="24"/>
          <w:szCs w:val="24"/>
        </w:rPr>
        <w:t xml:space="preserve">(a algo), </w:t>
      </w:r>
      <w:r w:rsidRPr="000D1FA2">
        <w:rPr>
          <w:rFonts w:cstheme="minorHAnsi"/>
          <w:i/>
          <w:iCs/>
          <w:sz w:val="24"/>
          <w:szCs w:val="24"/>
        </w:rPr>
        <w:t xml:space="preserve">hacer blanco, tener agallas </w:t>
      </w:r>
      <w:r w:rsidRPr="000D1FA2">
        <w:rPr>
          <w:rFonts w:cstheme="minorHAnsi"/>
          <w:sz w:val="24"/>
          <w:szCs w:val="24"/>
        </w:rPr>
        <w:t xml:space="preserve">(para algo), </w:t>
      </w:r>
      <w:r w:rsidRPr="000D1FA2">
        <w:rPr>
          <w:rFonts w:cstheme="minorHAnsi"/>
          <w:i/>
          <w:iCs/>
          <w:sz w:val="24"/>
          <w:szCs w:val="24"/>
        </w:rPr>
        <w:t>poner coto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(a algo), </w:t>
      </w:r>
      <w:r w:rsidRPr="000D1FA2">
        <w:rPr>
          <w:rFonts w:cstheme="minorHAnsi"/>
          <w:i/>
          <w:iCs/>
          <w:sz w:val="24"/>
          <w:szCs w:val="24"/>
        </w:rPr>
        <w:t xml:space="preserve">pedir cuentas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pasar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>virar (la) página, cantar victoria,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sacar con cuchara </w:t>
      </w:r>
      <w:r w:rsidRPr="000D1FA2">
        <w:rPr>
          <w:rFonts w:cstheme="minorHAnsi"/>
          <w:sz w:val="24"/>
          <w:szCs w:val="24"/>
        </w:rPr>
        <w:t>(‘obtener información con mucho esfuerzo’), y otras muchas similares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(§ 34.7.2). Al igual que en otros casos, estas locuciones muestran considerable variación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geográfica. Así, alternan, según los países, </w:t>
      </w:r>
      <w:r w:rsidRPr="000D1FA2">
        <w:rPr>
          <w:rFonts w:cstheme="minorHAnsi"/>
          <w:i/>
          <w:iCs/>
          <w:sz w:val="24"/>
          <w:szCs w:val="24"/>
        </w:rPr>
        <w:t xml:space="preserve">dar, pasar, colar, vender </w:t>
      </w:r>
      <w:r w:rsidRPr="000D1FA2">
        <w:rPr>
          <w:rFonts w:cstheme="minorHAnsi"/>
          <w:sz w:val="24"/>
          <w:szCs w:val="24"/>
        </w:rPr>
        <w:t xml:space="preserve">y </w:t>
      </w:r>
      <w:r w:rsidRPr="000D1FA2">
        <w:rPr>
          <w:rFonts w:cstheme="minorHAnsi"/>
          <w:i/>
          <w:iCs/>
          <w:sz w:val="24"/>
          <w:szCs w:val="24"/>
        </w:rPr>
        <w:t xml:space="preserve">meter </w:t>
      </w:r>
      <w:r w:rsidRPr="000D1FA2">
        <w:rPr>
          <w:rFonts w:cstheme="minorHAnsi"/>
          <w:sz w:val="24"/>
          <w:szCs w:val="24"/>
        </w:rPr>
        <w:t>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la locución «V + </w:t>
      </w:r>
      <w:r w:rsidRPr="000D1FA2">
        <w:rPr>
          <w:rFonts w:cstheme="minorHAnsi"/>
          <w:i/>
          <w:iCs/>
          <w:sz w:val="24"/>
          <w:szCs w:val="24"/>
        </w:rPr>
        <w:t>gato por liebre</w:t>
      </w:r>
      <w:r w:rsidRPr="000D1FA2">
        <w:rPr>
          <w:rFonts w:cstheme="minorHAnsi"/>
          <w:sz w:val="24"/>
          <w:szCs w:val="24"/>
        </w:rPr>
        <w:t>»</w:t>
      </w:r>
      <w:r w:rsidRPr="000D1FA2">
        <w:rPr>
          <w:rFonts w:cstheme="minorHAnsi"/>
          <w:i/>
          <w:iCs/>
          <w:sz w:val="24"/>
          <w:szCs w:val="24"/>
        </w:rPr>
        <w:t xml:space="preserve">. </w:t>
      </w:r>
      <w:r w:rsidRPr="000D1FA2">
        <w:rPr>
          <w:rFonts w:cstheme="minorHAnsi"/>
          <w:sz w:val="24"/>
          <w:szCs w:val="24"/>
        </w:rPr>
        <w:t>Para hacer referencia a la situación de inactividad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de los jugadores suplentes de un equipo, se usan </w:t>
      </w:r>
      <w:r w:rsidRPr="000D1FA2">
        <w:rPr>
          <w:rFonts w:cstheme="minorHAnsi"/>
          <w:i/>
          <w:iCs/>
          <w:sz w:val="24"/>
          <w:szCs w:val="24"/>
        </w:rPr>
        <w:t>comer banco, hacer banco, chupar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banquillo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 xml:space="preserve">calentar banco, </w:t>
      </w:r>
      <w:r w:rsidRPr="000D1FA2">
        <w:rPr>
          <w:rFonts w:cstheme="minorHAnsi"/>
          <w:sz w:val="24"/>
          <w:szCs w:val="24"/>
        </w:rPr>
        <w:t>entre otras variantes. Los ejemplos de estas formas de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variación podrían multiplicarse.</w:t>
      </w:r>
    </w:p>
    <w:p w14:paraId="4375C8C3" w14:textId="18A3BD74" w:rsidR="00DF4922" w:rsidRPr="000D1FA2" w:rsidRDefault="00DF4922" w:rsidP="000D1FA2">
      <w:pPr>
        <w:jc w:val="both"/>
        <w:rPr>
          <w:rFonts w:cstheme="minorHAnsi"/>
          <w:sz w:val="24"/>
          <w:szCs w:val="24"/>
        </w:rPr>
      </w:pPr>
    </w:p>
    <w:p w14:paraId="5CA7D219" w14:textId="70CFA442" w:rsidR="00DF4922" w:rsidRPr="000D1FA2" w:rsidRDefault="00DF4922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>pp.669-70</w:t>
      </w:r>
      <w:r w:rsidRPr="000D1FA2">
        <w:rPr>
          <w:rFonts w:cstheme="minorHAnsi"/>
          <w:sz w:val="24"/>
          <w:szCs w:val="24"/>
        </w:rPr>
        <w:t>:</w:t>
      </w:r>
    </w:p>
    <w:p w14:paraId="63BCDC26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34.7 Complementos directos lexicalizados</w:t>
      </w:r>
    </w:p>
    <w:p w14:paraId="5F56946A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34.7.1 Locuciones verbales formadas con verbos transitivos</w:t>
      </w:r>
    </w:p>
    <w:p w14:paraId="2D676F9C" w14:textId="03E008A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Las locuciones verbales que se forman con verbos transitivos presentan una considerable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variación histórica y geográfica, pero también sintáctica, léxica e incluso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morfológica. Aunque aparezcan registradas como expresiones lexicalizadas en los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diccionarios, constituyen grupos verbales cuyos componentes muestran cierta autonomía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sintáctica, pues admiten adverbios en su interior, como el subrayado 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—Pero si estamos vivos —intervino uno que no había abierto nunca la boca </w:t>
      </w:r>
      <w:r w:rsidRPr="000D1FA2">
        <w:rPr>
          <w:rFonts w:cstheme="minorHAnsi"/>
          <w:sz w:val="24"/>
          <w:szCs w:val="24"/>
        </w:rPr>
        <w:t>(Sábato,</w:t>
      </w:r>
      <w:r w:rsidR="000D1FA2">
        <w:rPr>
          <w:rFonts w:cstheme="minorHAnsi"/>
          <w:sz w:val="24"/>
          <w:szCs w:val="24"/>
        </w:rPr>
        <w:t xml:space="preserve"> </w:t>
      </w:r>
      <w:proofErr w:type="spellStart"/>
      <w:r w:rsidRPr="000D1FA2">
        <w:rPr>
          <w:rFonts w:cstheme="minorHAnsi"/>
          <w:i/>
          <w:iCs/>
          <w:sz w:val="24"/>
          <w:szCs w:val="24"/>
        </w:rPr>
        <w:t>Abaddón</w:t>
      </w:r>
      <w:proofErr w:type="spellEnd"/>
      <w:r w:rsidRPr="000D1FA2">
        <w:rPr>
          <w:rFonts w:cstheme="minorHAnsi"/>
          <w:sz w:val="24"/>
          <w:szCs w:val="24"/>
        </w:rPr>
        <w:t xml:space="preserve">). Algunas son transparentes, como </w:t>
      </w:r>
      <w:r w:rsidRPr="000D1FA2">
        <w:rPr>
          <w:rFonts w:cstheme="minorHAnsi"/>
          <w:i/>
          <w:iCs/>
          <w:sz w:val="24"/>
          <w:szCs w:val="24"/>
        </w:rPr>
        <w:t xml:space="preserve">pisar el acelerador </w:t>
      </w:r>
      <w:r w:rsidRPr="000D1FA2">
        <w:rPr>
          <w:rFonts w:cstheme="minorHAnsi"/>
          <w:sz w:val="24"/>
          <w:szCs w:val="24"/>
        </w:rPr>
        <w:t>‘dar celeridad a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algo’, ya que es posible deducir fácilmente su sentido, mientras que otras son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opacas, como </w:t>
      </w:r>
      <w:r w:rsidRPr="000D1FA2">
        <w:rPr>
          <w:rFonts w:cstheme="minorHAnsi"/>
          <w:i/>
          <w:iCs/>
          <w:sz w:val="24"/>
          <w:szCs w:val="24"/>
        </w:rPr>
        <w:t xml:space="preserve">tomar el pelo </w:t>
      </w:r>
      <w:r w:rsidRPr="000D1FA2">
        <w:rPr>
          <w:rFonts w:cstheme="minorHAnsi"/>
          <w:sz w:val="24"/>
          <w:szCs w:val="24"/>
        </w:rPr>
        <w:t xml:space="preserve">(a alguien) ‘burlarse de él’ o </w:t>
      </w:r>
      <w:r w:rsidRPr="000D1FA2">
        <w:rPr>
          <w:rFonts w:cstheme="minorHAnsi"/>
          <w:i/>
          <w:iCs/>
          <w:sz w:val="24"/>
          <w:szCs w:val="24"/>
        </w:rPr>
        <w:t xml:space="preserve">pelar el diente </w:t>
      </w:r>
      <w:r w:rsidRPr="000D1FA2">
        <w:rPr>
          <w:rFonts w:cstheme="minorHAnsi"/>
          <w:sz w:val="24"/>
          <w:szCs w:val="24"/>
        </w:rPr>
        <w:t>(a alguien)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‘sonreírle, adularlo’, común en el Caribe continental. Su grado de lexicalización 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variable. Por ejemplo, la sustitución del complemento directo por un pronombre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átono (</w:t>
      </w:r>
      <w:r w:rsidRPr="000D1FA2">
        <w:rPr>
          <w:rFonts w:cstheme="minorHAnsi"/>
          <w:i/>
          <w:iCs/>
          <w:sz w:val="24"/>
          <w:szCs w:val="24"/>
        </w:rPr>
        <w:t xml:space="preserve">tomarle el pelo a alguien </w:t>
      </w:r>
      <w:r w:rsidRPr="000D1FA2">
        <w:rPr>
          <w:rFonts w:cstheme="minorHAnsi"/>
          <w:sz w:val="24"/>
          <w:szCs w:val="24"/>
        </w:rPr>
        <w:t xml:space="preserve">&gt; </w:t>
      </w:r>
      <w:r w:rsidRPr="000D1FA2">
        <w:rPr>
          <w:rFonts w:cstheme="minorHAnsi"/>
          <w:i/>
          <w:iCs/>
          <w:sz w:val="24"/>
          <w:szCs w:val="24"/>
        </w:rPr>
        <w:t xml:space="preserve">tomárselo; meter la pata </w:t>
      </w:r>
      <w:r w:rsidRPr="000D1FA2">
        <w:rPr>
          <w:rFonts w:cstheme="minorHAnsi"/>
          <w:sz w:val="24"/>
          <w:szCs w:val="24"/>
        </w:rPr>
        <w:t xml:space="preserve">&gt; </w:t>
      </w:r>
      <w:r w:rsidRPr="000D1FA2">
        <w:rPr>
          <w:rFonts w:cstheme="minorHAnsi"/>
          <w:i/>
          <w:iCs/>
          <w:sz w:val="24"/>
          <w:szCs w:val="24"/>
        </w:rPr>
        <w:t>meterla</w:t>
      </w:r>
      <w:r w:rsidRPr="000D1FA2">
        <w:rPr>
          <w:rFonts w:cstheme="minorHAnsi"/>
          <w:sz w:val="24"/>
          <w:szCs w:val="24"/>
        </w:rPr>
        <w:t>) es más frecuente</w:t>
      </w:r>
      <w:r w:rsidR="000D1FA2">
        <w:rPr>
          <w:rFonts w:cstheme="minorHAnsi"/>
          <w:sz w:val="24"/>
          <w:szCs w:val="24"/>
        </w:rPr>
        <w:t xml:space="preserve"> </w:t>
      </w:r>
    </w:p>
    <w:p w14:paraId="7E3E44EB" w14:textId="62CC77BD" w:rsidR="00DF492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en el español europeo que en el americano. Un grupo numeroso de locuciones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verbales contiene pronombres personales átonos, casi siempre </w:t>
      </w:r>
      <w:r w:rsidRPr="000D1FA2">
        <w:rPr>
          <w:rFonts w:cstheme="minorHAnsi"/>
          <w:i/>
          <w:iCs/>
          <w:sz w:val="24"/>
          <w:szCs w:val="24"/>
        </w:rPr>
        <w:t xml:space="preserve">lo, la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 xml:space="preserve">las, </w:t>
      </w:r>
      <w:r w:rsidRPr="000D1FA2">
        <w:rPr>
          <w:rFonts w:cstheme="minorHAnsi"/>
          <w:sz w:val="24"/>
          <w:szCs w:val="24"/>
        </w:rPr>
        <w:t>cuyo referente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se intuye a veces por el contexto, pero queda sin especificar en la mayor parte de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los casos. Así ocurre en </w:t>
      </w:r>
      <w:r w:rsidRPr="000D1FA2">
        <w:rPr>
          <w:rFonts w:cstheme="minorHAnsi"/>
          <w:i/>
          <w:iCs/>
          <w:sz w:val="24"/>
          <w:szCs w:val="24"/>
        </w:rPr>
        <w:t xml:space="preserve">pasarlo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 xml:space="preserve">pasarla </w:t>
      </w:r>
      <w:r w:rsidRPr="000D1FA2">
        <w:rPr>
          <w:rFonts w:cstheme="minorHAnsi"/>
          <w:sz w:val="24"/>
          <w:szCs w:val="24"/>
        </w:rPr>
        <w:t>(de una determinada manera)</w:t>
      </w:r>
      <w:r w:rsidRPr="000D1FA2">
        <w:rPr>
          <w:rFonts w:cstheme="minorHAnsi"/>
          <w:i/>
          <w:iCs/>
          <w:sz w:val="24"/>
          <w:szCs w:val="24"/>
        </w:rPr>
        <w:t xml:space="preserve">, arreglárselas, creérselo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 xml:space="preserve">creérsela </w:t>
      </w:r>
      <w:r w:rsidRPr="000D1FA2">
        <w:rPr>
          <w:rFonts w:cstheme="minorHAnsi"/>
          <w:sz w:val="24"/>
          <w:szCs w:val="24"/>
        </w:rPr>
        <w:t xml:space="preserve">‘actuar con suficiencia o </w:t>
      </w:r>
      <w:r w:rsidR="000D1FA2">
        <w:rPr>
          <w:rFonts w:cstheme="minorHAnsi"/>
          <w:sz w:val="24"/>
          <w:szCs w:val="24"/>
        </w:rPr>
        <w:t>a</w:t>
      </w:r>
      <w:r w:rsidRPr="000D1FA2">
        <w:rPr>
          <w:rFonts w:cstheme="minorHAnsi"/>
          <w:sz w:val="24"/>
          <w:szCs w:val="24"/>
        </w:rPr>
        <w:t xml:space="preserve">rrogancia’, </w:t>
      </w:r>
      <w:r w:rsidRPr="000D1FA2">
        <w:rPr>
          <w:rFonts w:cstheme="minorHAnsi"/>
          <w:i/>
          <w:iCs/>
          <w:sz w:val="24"/>
          <w:szCs w:val="24"/>
        </w:rPr>
        <w:t>dársela a alguien con queso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‘engañarlo’, </w:t>
      </w:r>
      <w:r w:rsidRPr="000D1FA2">
        <w:rPr>
          <w:rFonts w:cstheme="minorHAnsi"/>
          <w:i/>
          <w:iCs/>
          <w:sz w:val="24"/>
          <w:szCs w:val="24"/>
        </w:rPr>
        <w:t xml:space="preserve">echársela </w:t>
      </w:r>
      <w:r w:rsidRPr="000D1FA2">
        <w:rPr>
          <w:rFonts w:cstheme="minorHAnsi"/>
          <w:sz w:val="24"/>
          <w:szCs w:val="24"/>
        </w:rPr>
        <w:t xml:space="preserve">‘presumir’, </w:t>
      </w:r>
      <w:r w:rsidRPr="000D1FA2">
        <w:rPr>
          <w:rFonts w:cstheme="minorHAnsi"/>
          <w:i/>
          <w:iCs/>
          <w:sz w:val="24"/>
          <w:szCs w:val="24"/>
        </w:rPr>
        <w:t xml:space="preserve">dárselas </w:t>
      </w:r>
      <w:r w:rsidRPr="000D1FA2">
        <w:rPr>
          <w:rFonts w:cstheme="minorHAnsi"/>
          <w:sz w:val="24"/>
          <w:szCs w:val="24"/>
        </w:rPr>
        <w:t xml:space="preserve">(de algo) ‘fingir lo que no se es’, </w:t>
      </w:r>
      <w:r w:rsidRPr="000D1FA2">
        <w:rPr>
          <w:rFonts w:cstheme="minorHAnsi"/>
          <w:i/>
          <w:iCs/>
          <w:sz w:val="24"/>
          <w:szCs w:val="24"/>
        </w:rPr>
        <w:t>jugársela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‘arriesgarse’, entre otras muchas. Otras locuciones verbales contienen objetos directos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lexicalizados que se usan únicamente en contextos negativos o irreales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(§ 48.6.2), como </w:t>
      </w:r>
      <w:r w:rsidRPr="000D1FA2">
        <w:rPr>
          <w:rFonts w:cstheme="minorHAnsi"/>
          <w:i/>
          <w:iCs/>
          <w:sz w:val="24"/>
          <w:szCs w:val="24"/>
        </w:rPr>
        <w:t xml:space="preserve">No da pie con bola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>si lo que me ofreces valiera un pimiento</w:t>
      </w:r>
      <w:r w:rsidRPr="000D1FA2">
        <w:rPr>
          <w:rFonts w:cstheme="minorHAnsi"/>
          <w:sz w:val="24"/>
          <w:szCs w:val="24"/>
        </w:rPr>
        <w:t>.</w:t>
      </w:r>
    </w:p>
    <w:p w14:paraId="591A89BD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1CA5D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34.7.2 Construcciones de verbo de apoyo</w:t>
      </w:r>
    </w:p>
    <w:p w14:paraId="262D5E0A" w14:textId="2B81940A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A diferencia de las locuciones verbales, las construcciones de verbo de apoyo (también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ligero o vicario) se forman con verbos parcialmente </w:t>
      </w:r>
      <w:proofErr w:type="spellStart"/>
      <w:r w:rsidRPr="000D1FA2">
        <w:rPr>
          <w:rFonts w:cstheme="minorHAnsi"/>
          <w:sz w:val="24"/>
          <w:szCs w:val="24"/>
        </w:rPr>
        <w:t>desemantizados</w:t>
      </w:r>
      <w:proofErr w:type="spellEnd"/>
      <w:r w:rsidRPr="000D1FA2">
        <w:rPr>
          <w:rFonts w:cstheme="minorHAnsi"/>
          <w:sz w:val="24"/>
          <w:szCs w:val="24"/>
        </w:rPr>
        <w:t xml:space="preserve"> y con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sustantivos, casi siempre derivados, que aportan el contenido léxico que caracteriza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a la construcción, como en </w:t>
      </w:r>
      <w:r w:rsidRPr="000D1FA2">
        <w:rPr>
          <w:rFonts w:cstheme="minorHAnsi"/>
          <w:i/>
          <w:iCs/>
          <w:sz w:val="24"/>
          <w:szCs w:val="24"/>
        </w:rPr>
        <w:t xml:space="preserve">dar un paseo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pasear </w:t>
      </w:r>
      <w:r w:rsidRPr="000D1FA2">
        <w:rPr>
          <w:rFonts w:cstheme="minorHAnsi"/>
          <w:sz w:val="24"/>
          <w:szCs w:val="24"/>
        </w:rPr>
        <w:t>(§ 5.2.6b y 35.2.2c). Los verbos de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apoyo transitivos más frecuentes son los que siguen:</w:t>
      </w:r>
    </w:p>
    <w:p w14:paraId="357D6433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Dar: </w:t>
      </w:r>
      <w:r w:rsidRPr="000D1FA2">
        <w:rPr>
          <w:rFonts w:cstheme="minorHAnsi"/>
          <w:i/>
          <w:iCs/>
          <w:sz w:val="24"/>
          <w:szCs w:val="24"/>
        </w:rPr>
        <w:t xml:space="preserve">dar un paso, una vuelta; </w:t>
      </w:r>
      <w:r w:rsidRPr="000D1FA2">
        <w:rPr>
          <w:rFonts w:cstheme="minorHAnsi"/>
          <w:sz w:val="24"/>
          <w:szCs w:val="24"/>
        </w:rPr>
        <w:t xml:space="preserve">también </w:t>
      </w:r>
      <w:r w:rsidRPr="000D1FA2">
        <w:rPr>
          <w:rFonts w:cstheme="minorHAnsi"/>
          <w:i/>
          <w:iCs/>
          <w:sz w:val="24"/>
          <w:szCs w:val="24"/>
        </w:rPr>
        <w:t xml:space="preserve">dar esperanzas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tiempo </w:t>
      </w:r>
      <w:r w:rsidRPr="000D1FA2">
        <w:rPr>
          <w:rFonts w:cstheme="minorHAnsi"/>
          <w:sz w:val="24"/>
          <w:szCs w:val="24"/>
        </w:rPr>
        <w:t>(a alguien o a</w:t>
      </w:r>
    </w:p>
    <w:p w14:paraId="2679C5B5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algo), etc.</w:t>
      </w:r>
    </w:p>
    <w:p w14:paraId="28A267AE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Echar: </w:t>
      </w:r>
      <w:r w:rsidRPr="000D1FA2">
        <w:rPr>
          <w:rFonts w:cstheme="minorHAnsi"/>
          <w:i/>
          <w:iCs/>
          <w:sz w:val="24"/>
          <w:szCs w:val="24"/>
        </w:rPr>
        <w:t>echar una cabezada, una partida, el cerrojo</w:t>
      </w:r>
      <w:r w:rsidRPr="000D1FA2">
        <w:rPr>
          <w:rFonts w:cstheme="minorHAnsi"/>
          <w:sz w:val="24"/>
          <w:szCs w:val="24"/>
        </w:rPr>
        <w:t>, etc.</w:t>
      </w:r>
    </w:p>
    <w:p w14:paraId="79703727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Hacer: </w:t>
      </w:r>
      <w:r w:rsidRPr="000D1FA2">
        <w:rPr>
          <w:rFonts w:cstheme="minorHAnsi"/>
          <w:i/>
          <w:iCs/>
          <w:sz w:val="24"/>
          <w:szCs w:val="24"/>
        </w:rPr>
        <w:t>hacer alarde, caso, cosquillas, daño, memoria, un favor</w:t>
      </w:r>
      <w:r w:rsidRPr="000D1FA2">
        <w:rPr>
          <w:rFonts w:cstheme="minorHAnsi"/>
          <w:sz w:val="24"/>
          <w:szCs w:val="24"/>
        </w:rPr>
        <w:t>, etc.</w:t>
      </w:r>
    </w:p>
    <w:p w14:paraId="6100D52B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Tener: </w:t>
      </w:r>
      <w:r w:rsidRPr="000D1FA2">
        <w:rPr>
          <w:rFonts w:cstheme="minorHAnsi"/>
          <w:i/>
          <w:iCs/>
          <w:sz w:val="24"/>
          <w:szCs w:val="24"/>
        </w:rPr>
        <w:t xml:space="preserve">tener ánimo, cabida, calor; </w:t>
      </w:r>
      <w:r w:rsidRPr="000D1FA2">
        <w:rPr>
          <w:rFonts w:cstheme="minorHAnsi"/>
          <w:sz w:val="24"/>
          <w:szCs w:val="24"/>
        </w:rPr>
        <w:t xml:space="preserve">también </w:t>
      </w:r>
      <w:r w:rsidRPr="000D1FA2">
        <w:rPr>
          <w:rFonts w:cstheme="minorHAnsi"/>
          <w:i/>
          <w:iCs/>
          <w:sz w:val="24"/>
          <w:szCs w:val="24"/>
        </w:rPr>
        <w:t>tener admiración, cariño, estima, lástima, manía,</w:t>
      </w:r>
    </w:p>
    <w:p w14:paraId="77FEB227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i/>
          <w:iCs/>
          <w:sz w:val="24"/>
          <w:szCs w:val="24"/>
        </w:rPr>
        <w:t xml:space="preserve">miedo </w:t>
      </w:r>
      <w:r w:rsidRPr="000D1FA2">
        <w:rPr>
          <w:rFonts w:cstheme="minorHAnsi"/>
          <w:sz w:val="24"/>
          <w:szCs w:val="24"/>
        </w:rPr>
        <w:t>(a alguien o a algo), etc.</w:t>
      </w:r>
    </w:p>
    <w:p w14:paraId="010572B7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Tomar o coger</w:t>
      </w:r>
      <w:r w:rsidRPr="000D1FA2">
        <w:rPr>
          <w:rFonts w:cstheme="minorHAnsi"/>
          <w:i/>
          <w:iCs/>
          <w:sz w:val="24"/>
          <w:szCs w:val="24"/>
        </w:rPr>
        <w:t xml:space="preserve">: tomar fuerzas, impulso, velocidad, </w:t>
      </w:r>
      <w:r w:rsidRPr="000D1FA2">
        <w:rPr>
          <w:rFonts w:cstheme="minorHAnsi"/>
          <w:sz w:val="24"/>
          <w:szCs w:val="24"/>
        </w:rPr>
        <w:t>etc.</w:t>
      </w:r>
    </w:p>
    <w:p w14:paraId="4CD2590F" w14:textId="4D4D967E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A mayor distancia en número de combinaciones se encuentran </w:t>
      </w:r>
      <w:r w:rsidRPr="000D1FA2">
        <w:rPr>
          <w:rFonts w:cstheme="minorHAnsi"/>
          <w:i/>
          <w:iCs/>
          <w:sz w:val="24"/>
          <w:szCs w:val="24"/>
        </w:rPr>
        <w:t>pedir</w:t>
      </w:r>
      <w:r w:rsidRPr="000D1FA2">
        <w:rPr>
          <w:rFonts w:cstheme="minorHAnsi"/>
          <w:sz w:val="24"/>
          <w:szCs w:val="24"/>
        </w:rPr>
        <w:t xml:space="preserve">, </w:t>
      </w:r>
      <w:r w:rsidRPr="000D1FA2">
        <w:rPr>
          <w:rFonts w:cstheme="minorHAnsi"/>
          <w:i/>
          <w:iCs/>
          <w:sz w:val="24"/>
          <w:szCs w:val="24"/>
        </w:rPr>
        <w:t xml:space="preserve">poner </w:t>
      </w:r>
      <w:r w:rsidRPr="000D1FA2">
        <w:rPr>
          <w:rFonts w:cstheme="minorHAnsi"/>
          <w:sz w:val="24"/>
          <w:szCs w:val="24"/>
        </w:rPr>
        <w:t>y otros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verbos:</w:t>
      </w:r>
    </w:p>
    <w:p w14:paraId="3CAF6453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Pedir: </w:t>
      </w:r>
      <w:r w:rsidRPr="000D1FA2">
        <w:rPr>
          <w:rFonts w:cstheme="minorHAnsi"/>
          <w:i/>
          <w:iCs/>
          <w:sz w:val="24"/>
          <w:szCs w:val="24"/>
        </w:rPr>
        <w:t xml:space="preserve">pedir disculpas, explicaciones, </w:t>
      </w:r>
      <w:r w:rsidRPr="000D1FA2">
        <w:rPr>
          <w:rFonts w:cstheme="minorHAnsi"/>
          <w:sz w:val="24"/>
          <w:szCs w:val="24"/>
        </w:rPr>
        <w:t>etc.</w:t>
      </w:r>
    </w:p>
    <w:p w14:paraId="2FA88FC2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 xml:space="preserve">Poner: </w:t>
      </w:r>
      <w:r w:rsidRPr="000D1FA2">
        <w:rPr>
          <w:rFonts w:cstheme="minorHAnsi"/>
          <w:i/>
          <w:iCs/>
          <w:sz w:val="24"/>
          <w:szCs w:val="24"/>
        </w:rPr>
        <w:t xml:space="preserve">poner remedio, fin, término </w:t>
      </w:r>
      <w:r w:rsidRPr="000D1FA2">
        <w:rPr>
          <w:rFonts w:cstheme="minorHAnsi"/>
          <w:sz w:val="24"/>
          <w:szCs w:val="24"/>
        </w:rPr>
        <w:t xml:space="preserve">(a algo); también </w:t>
      </w:r>
      <w:r w:rsidRPr="000D1FA2">
        <w:rPr>
          <w:rFonts w:cstheme="minorHAnsi"/>
          <w:i/>
          <w:iCs/>
          <w:sz w:val="24"/>
          <w:szCs w:val="24"/>
        </w:rPr>
        <w:t xml:space="preserve">poner un castigo </w:t>
      </w:r>
      <w:r w:rsidRPr="000D1FA2">
        <w:rPr>
          <w:rFonts w:cstheme="minorHAnsi"/>
          <w:sz w:val="24"/>
          <w:szCs w:val="24"/>
        </w:rPr>
        <w:t>(a alguien), etc.</w:t>
      </w:r>
    </w:p>
    <w:p w14:paraId="26382E2C" w14:textId="5CFBCAF6" w:rsidR="00DF492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Mientras que en las locuciones verbales no se admiten las unidades léxicas próximas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sem</w:t>
      </w:r>
      <w:r w:rsidR="000D1FA2">
        <w:rPr>
          <w:rFonts w:cstheme="minorHAnsi"/>
          <w:sz w:val="24"/>
          <w:szCs w:val="24"/>
        </w:rPr>
        <w:t>á</w:t>
      </w:r>
      <w:r w:rsidRPr="000D1FA2">
        <w:rPr>
          <w:rFonts w:cstheme="minorHAnsi"/>
          <w:sz w:val="24"/>
          <w:szCs w:val="24"/>
        </w:rPr>
        <w:t xml:space="preserve">nticamente (se dice </w:t>
      </w:r>
      <w:r w:rsidRPr="000D1FA2">
        <w:rPr>
          <w:rFonts w:cstheme="minorHAnsi"/>
          <w:i/>
          <w:iCs/>
          <w:sz w:val="24"/>
          <w:szCs w:val="24"/>
        </w:rPr>
        <w:t xml:space="preserve">tomarle a alguien el pelo, </w:t>
      </w:r>
      <w:r w:rsidRPr="000D1FA2">
        <w:rPr>
          <w:rFonts w:cstheme="minorHAnsi"/>
          <w:sz w:val="24"/>
          <w:szCs w:val="24"/>
        </w:rPr>
        <w:t xml:space="preserve">no </w:t>
      </w:r>
      <w:r w:rsidRPr="000D1FA2">
        <w:rPr>
          <w:rFonts w:cstheme="minorHAnsi"/>
          <w:i/>
          <w:iCs/>
          <w:sz w:val="24"/>
          <w:szCs w:val="24"/>
        </w:rPr>
        <w:t>el cabello</w:t>
      </w:r>
      <w:r w:rsidRPr="000D1FA2">
        <w:rPr>
          <w:rFonts w:cstheme="minorHAnsi"/>
          <w:sz w:val="24"/>
          <w:szCs w:val="24"/>
        </w:rPr>
        <w:t>), se aceptan, aunque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con ciertas limitaciones, en las construcciones de verbo de apoyo (como en </w:t>
      </w:r>
      <w:r w:rsidRPr="000D1FA2">
        <w:rPr>
          <w:rFonts w:cstheme="minorHAnsi"/>
          <w:i/>
          <w:iCs/>
          <w:sz w:val="24"/>
          <w:szCs w:val="24"/>
        </w:rPr>
        <w:t>dar un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paseo, una vuelta, un rodeo</w:t>
      </w:r>
      <w:r w:rsidRPr="000D1FA2">
        <w:rPr>
          <w:rFonts w:cstheme="minorHAnsi"/>
          <w:sz w:val="24"/>
          <w:szCs w:val="24"/>
        </w:rPr>
        <w:t>). También se admiten en las llamadas colocaciones,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que son combinaciones restringidas de voces cuya frecuencia de </w:t>
      </w:r>
      <w:proofErr w:type="spellStart"/>
      <w:r w:rsidRPr="000D1FA2">
        <w:rPr>
          <w:rFonts w:cstheme="minorHAnsi"/>
          <w:sz w:val="24"/>
          <w:szCs w:val="24"/>
        </w:rPr>
        <w:t>coaparición</w:t>
      </w:r>
      <w:proofErr w:type="spellEnd"/>
      <w:r w:rsidRPr="000D1FA2">
        <w:rPr>
          <w:rFonts w:cstheme="minorHAnsi"/>
          <w:sz w:val="24"/>
          <w:szCs w:val="24"/>
        </w:rPr>
        <w:t xml:space="preserve"> es muy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elevada, como </w:t>
      </w:r>
      <w:r w:rsidRPr="000D1FA2">
        <w:rPr>
          <w:rFonts w:cstheme="minorHAnsi"/>
          <w:i/>
          <w:iCs/>
          <w:sz w:val="24"/>
          <w:szCs w:val="24"/>
        </w:rPr>
        <w:t xml:space="preserve">sortear un peligro, un problema, un inconveniente, </w:t>
      </w:r>
      <w:r w:rsidRPr="000D1FA2">
        <w:rPr>
          <w:rFonts w:cstheme="minorHAnsi"/>
          <w:sz w:val="24"/>
          <w:szCs w:val="24"/>
        </w:rPr>
        <w:t xml:space="preserve">etc., o </w:t>
      </w:r>
      <w:r w:rsidRPr="000D1FA2">
        <w:rPr>
          <w:rFonts w:cstheme="minorHAnsi"/>
          <w:i/>
          <w:iCs/>
          <w:sz w:val="24"/>
          <w:szCs w:val="24"/>
        </w:rPr>
        <w:t>sembrar la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duda, la incertidumbre, la sospecha, </w:t>
      </w:r>
      <w:r w:rsidRPr="000D1FA2">
        <w:rPr>
          <w:rFonts w:cstheme="minorHAnsi"/>
          <w:sz w:val="24"/>
          <w:szCs w:val="24"/>
        </w:rPr>
        <w:t>etc.</w:t>
      </w:r>
    </w:p>
    <w:p w14:paraId="42A629FE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21253" w14:textId="5B4E0D4E" w:rsidR="00DF4922" w:rsidRPr="000D1FA2" w:rsidRDefault="00DF4922" w:rsidP="000D1FA2">
      <w:pPr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  <w:highlight w:val="yellow"/>
        </w:rPr>
        <w:t>p.676</w:t>
      </w:r>
      <w:r w:rsidRPr="000D1FA2">
        <w:rPr>
          <w:rFonts w:cstheme="minorHAnsi"/>
          <w:sz w:val="24"/>
          <w:szCs w:val="24"/>
        </w:rPr>
        <w:t>:</w:t>
      </w:r>
    </w:p>
    <w:p w14:paraId="04E14DDB" w14:textId="6785647E" w:rsidR="00DF492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35.2.2f </w:t>
      </w:r>
      <w:r w:rsidRPr="000D1FA2">
        <w:rPr>
          <w:rFonts w:cstheme="minorHAnsi"/>
          <w:sz w:val="24"/>
          <w:szCs w:val="24"/>
        </w:rPr>
        <w:t>Son muy numerosas las locuciones verbales que contienen o que exigen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complementos indirectos. No se consideran locuciones, sin embargo, las construcciones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formadas con verbos de apoyo a las que se ha aludido en los apartados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precedentes, puesto que los sustantivos que contienen forman parte de paradigmas: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pena</w:t>
      </w:r>
      <w:r w:rsidRPr="000D1FA2">
        <w:rPr>
          <w:rFonts w:cstheme="minorHAnsi"/>
          <w:sz w:val="24"/>
          <w:szCs w:val="24"/>
        </w:rPr>
        <w:t xml:space="preserve">, por ejemplo, alterna con </w:t>
      </w:r>
      <w:r w:rsidRPr="000D1FA2">
        <w:rPr>
          <w:rFonts w:cstheme="minorHAnsi"/>
          <w:i/>
          <w:iCs/>
          <w:sz w:val="24"/>
          <w:szCs w:val="24"/>
        </w:rPr>
        <w:t xml:space="preserve">alegría, asco, escrúpulo, gusto, lástima </w:t>
      </w:r>
      <w:r w:rsidRPr="000D1FA2">
        <w:rPr>
          <w:rFonts w:cstheme="minorHAnsi"/>
          <w:sz w:val="24"/>
          <w:szCs w:val="24"/>
        </w:rPr>
        <w:t>y otros sustantivos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en </w:t>
      </w:r>
      <w:r w:rsidRPr="000D1FA2">
        <w:rPr>
          <w:rFonts w:cstheme="minorHAnsi"/>
          <w:i/>
          <w:iCs/>
          <w:sz w:val="24"/>
          <w:szCs w:val="24"/>
        </w:rPr>
        <w:t xml:space="preserve">dar pena a alguien. </w:t>
      </w:r>
      <w:r w:rsidRPr="000D1FA2">
        <w:rPr>
          <w:rFonts w:cstheme="minorHAnsi"/>
          <w:sz w:val="24"/>
          <w:szCs w:val="24"/>
        </w:rPr>
        <w:t>Las locuciones verbales de complemento indirecto se pueden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dividir en tres grupos. El primero está formado por aquellas que contienen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complementos indirectos fijos, en el sentido de constituidos por grupos nominales que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no alternan con otros, como en </w:t>
      </w:r>
      <w:r w:rsidRPr="000D1FA2">
        <w:rPr>
          <w:rFonts w:cstheme="minorHAnsi"/>
          <w:i/>
          <w:iCs/>
          <w:sz w:val="24"/>
          <w:szCs w:val="24"/>
        </w:rPr>
        <w:t xml:space="preserve">buscarle cinco </w:t>
      </w:r>
      <w:r w:rsidRPr="000D1FA2">
        <w:rPr>
          <w:rFonts w:cstheme="minorHAnsi"/>
          <w:sz w:val="24"/>
          <w:szCs w:val="24"/>
        </w:rPr>
        <w:t xml:space="preserve">(o </w:t>
      </w:r>
      <w:r w:rsidRPr="000D1FA2">
        <w:rPr>
          <w:rFonts w:cstheme="minorHAnsi"/>
          <w:i/>
          <w:iCs/>
          <w:sz w:val="24"/>
          <w:szCs w:val="24"/>
        </w:rPr>
        <w:t>tres</w:t>
      </w:r>
      <w:r w:rsidRPr="000D1FA2">
        <w:rPr>
          <w:rFonts w:cstheme="minorHAnsi"/>
          <w:sz w:val="24"/>
          <w:szCs w:val="24"/>
        </w:rPr>
        <w:t xml:space="preserve">) </w:t>
      </w:r>
      <w:r w:rsidRPr="000D1FA2">
        <w:rPr>
          <w:rFonts w:cstheme="minorHAnsi"/>
          <w:i/>
          <w:iCs/>
          <w:sz w:val="24"/>
          <w:szCs w:val="24"/>
        </w:rPr>
        <w:t>pies al gato, dar tres cuartos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(también </w:t>
      </w:r>
      <w:r w:rsidRPr="000D1FA2">
        <w:rPr>
          <w:rFonts w:cstheme="minorHAnsi"/>
          <w:i/>
          <w:iCs/>
          <w:sz w:val="24"/>
          <w:szCs w:val="24"/>
        </w:rPr>
        <w:t xml:space="preserve">cuartos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>un cuarto</w:t>
      </w:r>
      <w:r w:rsidRPr="000D1FA2">
        <w:rPr>
          <w:rFonts w:cstheme="minorHAnsi"/>
          <w:sz w:val="24"/>
          <w:szCs w:val="24"/>
        </w:rPr>
        <w:t xml:space="preserve">) </w:t>
      </w:r>
      <w:r w:rsidR="000D1FA2">
        <w:rPr>
          <w:rFonts w:cstheme="minorHAnsi"/>
          <w:sz w:val="24"/>
          <w:szCs w:val="24"/>
        </w:rPr>
        <w:t>a</w:t>
      </w:r>
      <w:r w:rsidRPr="000D1FA2">
        <w:rPr>
          <w:rFonts w:cstheme="minorHAnsi"/>
          <w:i/>
          <w:iCs/>
          <w:sz w:val="24"/>
          <w:szCs w:val="24"/>
        </w:rPr>
        <w:t>l pregonero, darle vueltas a la cabeza, echar( le) guindas</w:t>
      </w:r>
      <w:r w:rsidR="000D1FA2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al pavo, pedir( le) peras al olmo, poner</w:t>
      </w:r>
      <w:r w:rsidR="00EA2623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(le) el cascabel al gato, verle las orejas al lobo.</w:t>
      </w:r>
    </w:p>
    <w:p w14:paraId="3385DFDF" w14:textId="77777777" w:rsidR="000D1FA2" w:rsidRPr="000D1FA2" w:rsidRDefault="000D1FA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506D44" w14:textId="7EED4E91" w:rsidR="00DF492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35.2.2g </w:t>
      </w:r>
      <w:r w:rsidRPr="000D1FA2">
        <w:rPr>
          <w:rFonts w:cstheme="minorHAnsi"/>
          <w:sz w:val="24"/>
          <w:szCs w:val="24"/>
        </w:rPr>
        <w:t>El segundo grupo es el más numeroso. Está constituido por perífrasis que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se construyen con un complemento directo fijo (a veces con otros complementos 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con un sujeto: </w:t>
      </w:r>
      <w:r w:rsidRPr="000D1FA2">
        <w:rPr>
          <w:rFonts w:cstheme="minorHAnsi"/>
          <w:i/>
          <w:iCs/>
          <w:sz w:val="24"/>
          <w:szCs w:val="24"/>
        </w:rPr>
        <w:t>caérsele la baba a alguien, hacérsele la boca agua a alguien</w:t>
      </w:r>
      <w:r w:rsidRPr="000D1FA2">
        <w:rPr>
          <w:rFonts w:cstheme="minorHAnsi"/>
          <w:sz w:val="24"/>
          <w:szCs w:val="24"/>
        </w:rPr>
        <w:t>) y un complemento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indirecto variable de carácter argumental. He aquí algunos ejemplos, muchos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de los cuales se forman con </w:t>
      </w:r>
      <w:r w:rsidRPr="000D1FA2">
        <w:rPr>
          <w:rFonts w:cstheme="minorHAnsi"/>
          <w:i/>
          <w:iCs/>
          <w:sz w:val="24"/>
          <w:szCs w:val="24"/>
        </w:rPr>
        <w:t xml:space="preserve">dar </w:t>
      </w:r>
      <w:r w:rsidRPr="000D1FA2">
        <w:rPr>
          <w:rFonts w:cstheme="minorHAnsi"/>
          <w:sz w:val="24"/>
          <w:szCs w:val="24"/>
        </w:rPr>
        <w:t xml:space="preserve">(en todos cabe añadir </w:t>
      </w:r>
      <w:r w:rsidRPr="000D1FA2">
        <w:rPr>
          <w:rFonts w:cstheme="minorHAnsi"/>
          <w:i/>
          <w:iCs/>
          <w:sz w:val="24"/>
          <w:szCs w:val="24"/>
        </w:rPr>
        <w:t>le</w:t>
      </w:r>
      <w:r w:rsidRPr="000D1FA2">
        <w:rPr>
          <w:rFonts w:cstheme="minorHAnsi"/>
          <w:sz w:val="24"/>
          <w:szCs w:val="24"/>
        </w:rPr>
        <w:t>):</w:t>
      </w:r>
      <w:r w:rsidR="000D1FA2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bailar el agua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complicar la vida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alas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</w:t>
      </w:r>
      <w:r w:rsidRPr="000D1FA2">
        <w:rPr>
          <w:rFonts w:cstheme="minorHAnsi"/>
          <w:sz w:val="24"/>
          <w:szCs w:val="24"/>
        </w:rPr>
        <w:t xml:space="preserve">o </w:t>
      </w:r>
      <w:r w:rsidRPr="000D1FA2">
        <w:rPr>
          <w:rFonts w:cstheme="minorHAnsi"/>
          <w:i/>
          <w:iCs/>
          <w:sz w:val="24"/>
          <w:szCs w:val="24"/>
        </w:rPr>
        <w:t>meter</w:t>
      </w:r>
      <w:r w:rsidR="002766A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caña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carrete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curso </w:t>
      </w:r>
      <w:r w:rsidRPr="000D1FA2">
        <w:rPr>
          <w:rFonts w:cstheme="minorHAnsi"/>
          <w:sz w:val="24"/>
          <w:szCs w:val="24"/>
        </w:rPr>
        <w:t xml:space="preserve">(a algo), </w:t>
      </w:r>
      <w:r w:rsidRPr="000D1FA2">
        <w:rPr>
          <w:rFonts w:cstheme="minorHAnsi"/>
          <w:i/>
          <w:iCs/>
          <w:sz w:val="24"/>
          <w:szCs w:val="24"/>
        </w:rPr>
        <w:t xml:space="preserve">dar de lado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>dar</w:t>
      </w:r>
      <w:r w:rsidR="002766A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ejemplo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guerra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gusto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la {lata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>matraca</w:t>
      </w:r>
      <w:r w:rsidR="002766A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murga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vara}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la mano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dar la razón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>dar paso</w:t>
      </w:r>
      <w:r w:rsidR="002766A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(a algo o a alguien), </w:t>
      </w:r>
      <w:r w:rsidRPr="000D1FA2">
        <w:rPr>
          <w:rFonts w:cstheme="minorHAnsi"/>
          <w:i/>
          <w:iCs/>
          <w:sz w:val="24"/>
          <w:szCs w:val="24"/>
        </w:rPr>
        <w:t>dar —</w:t>
      </w:r>
      <w:r w:rsidRPr="000D1FA2">
        <w:rPr>
          <w:rFonts w:cstheme="minorHAnsi"/>
          <w:sz w:val="24"/>
          <w:szCs w:val="24"/>
        </w:rPr>
        <w:t xml:space="preserve">en algunos países, </w:t>
      </w:r>
      <w:r w:rsidRPr="000D1FA2">
        <w:rPr>
          <w:rFonts w:cstheme="minorHAnsi"/>
          <w:i/>
          <w:iCs/>
          <w:sz w:val="24"/>
          <w:szCs w:val="24"/>
        </w:rPr>
        <w:t xml:space="preserve">echar— una mano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echar el cierre </w:t>
      </w:r>
      <w:r w:rsidRPr="000D1FA2">
        <w:rPr>
          <w:rFonts w:cstheme="minorHAnsi"/>
          <w:sz w:val="24"/>
          <w:szCs w:val="24"/>
        </w:rPr>
        <w:t>(a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algo), </w:t>
      </w:r>
      <w:r w:rsidRPr="000D1FA2">
        <w:rPr>
          <w:rFonts w:cstheme="minorHAnsi"/>
          <w:i/>
          <w:iCs/>
          <w:sz w:val="24"/>
          <w:szCs w:val="24"/>
        </w:rPr>
        <w:t xml:space="preserve">ganar la partida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hacer ascos </w:t>
      </w:r>
      <w:r w:rsidRPr="000D1FA2">
        <w:rPr>
          <w:rFonts w:cstheme="minorHAnsi"/>
          <w:sz w:val="24"/>
          <w:szCs w:val="24"/>
        </w:rPr>
        <w:t xml:space="preserve">(a algo o a alguien), </w:t>
      </w:r>
      <w:r w:rsidRPr="000D1FA2">
        <w:rPr>
          <w:rFonts w:cstheme="minorHAnsi"/>
          <w:i/>
          <w:iCs/>
          <w:sz w:val="24"/>
          <w:szCs w:val="24"/>
        </w:rPr>
        <w:t xml:space="preserve">parar los pies </w:t>
      </w:r>
      <w:r w:rsidRPr="000D1FA2">
        <w:rPr>
          <w:rFonts w:cstheme="minorHAnsi"/>
          <w:sz w:val="24"/>
          <w:szCs w:val="24"/>
        </w:rPr>
        <w:t>(a alguien),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tirar de la lengua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 xml:space="preserve">tomar el pelo </w:t>
      </w:r>
      <w:r w:rsidRPr="000D1FA2">
        <w:rPr>
          <w:rFonts w:cstheme="minorHAnsi"/>
          <w:sz w:val="24"/>
          <w:szCs w:val="24"/>
        </w:rPr>
        <w:t>(a alguien), etc.</w:t>
      </w:r>
    </w:p>
    <w:p w14:paraId="70EC136C" w14:textId="77777777" w:rsidR="002766AA" w:rsidRPr="000D1FA2" w:rsidRDefault="002766AA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615827" w14:textId="18BA5924" w:rsidR="00DF4922" w:rsidRDefault="00DF4922" w:rsidP="00276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35.2.2h </w:t>
      </w:r>
      <w:r w:rsidRPr="000D1FA2">
        <w:rPr>
          <w:rFonts w:cstheme="minorHAnsi"/>
          <w:sz w:val="24"/>
          <w:szCs w:val="24"/>
        </w:rPr>
        <w:t>Al tercer grupo pertenecen las locuciones que contienen otra variable sintáctica,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además de la correspondiente al objeto indirecto. Esta otra variable puede ser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el complemento directo, como en </w:t>
      </w:r>
      <w:r w:rsidRPr="000D1FA2">
        <w:rPr>
          <w:rFonts w:cstheme="minorHAnsi"/>
          <w:i/>
          <w:iCs/>
          <w:sz w:val="24"/>
          <w:szCs w:val="24"/>
        </w:rPr>
        <w:t>echar</w:t>
      </w:r>
      <w:r w:rsidRPr="000D1FA2">
        <w:rPr>
          <w:rFonts w:cstheme="minorHAnsi"/>
          <w:sz w:val="24"/>
          <w:szCs w:val="24"/>
        </w:rPr>
        <w:t xml:space="preserve">(le) </w:t>
      </w:r>
      <w:r w:rsidRPr="000D1FA2">
        <w:rPr>
          <w:rFonts w:cstheme="minorHAnsi"/>
          <w:i/>
          <w:iCs/>
          <w:sz w:val="24"/>
          <w:szCs w:val="24"/>
        </w:rPr>
        <w:t xml:space="preserve">en cara </w:t>
      </w:r>
      <w:r w:rsidRPr="000D1FA2">
        <w:rPr>
          <w:rFonts w:cstheme="minorHAnsi"/>
          <w:sz w:val="24"/>
          <w:szCs w:val="24"/>
        </w:rPr>
        <w:t>(algo a alguien); un complemento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del nombre, como en </w:t>
      </w:r>
      <w:r w:rsidRPr="000D1FA2">
        <w:rPr>
          <w:rFonts w:cstheme="minorHAnsi"/>
          <w:i/>
          <w:iCs/>
          <w:sz w:val="24"/>
          <w:szCs w:val="24"/>
        </w:rPr>
        <w:t>hacer</w:t>
      </w:r>
      <w:r w:rsidRPr="000D1FA2">
        <w:rPr>
          <w:rFonts w:cstheme="minorHAnsi"/>
          <w:sz w:val="24"/>
          <w:szCs w:val="24"/>
        </w:rPr>
        <w:t xml:space="preserve">(le) (a alguien) </w:t>
      </w:r>
      <w:r w:rsidRPr="000D1FA2">
        <w:rPr>
          <w:rFonts w:cstheme="minorHAnsi"/>
          <w:i/>
          <w:iCs/>
          <w:sz w:val="24"/>
          <w:szCs w:val="24"/>
        </w:rPr>
        <w:t xml:space="preserve">el honor </w:t>
      </w:r>
      <w:r w:rsidRPr="000D1FA2">
        <w:rPr>
          <w:rFonts w:cstheme="minorHAnsi"/>
          <w:sz w:val="24"/>
          <w:szCs w:val="24"/>
        </w:rPr>
        <w:t>(de algo); un complemento preposicional,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como en </w:t>
      </w:r>
      <w:r w:rsidRPr="000D1FA2">
        <w:rPr>
          <w:rFonts w:cstheme="minorHAnsi"/>
          <w:i/>
          <w:iCs/>
          <w:sz w:val="24"/>
          <w:szCs w:val="24"/>
        </w:rPr>
        <w:t xml:space="preserve">ir </w:t>
      </w:r>
      <w:r w:rsidRPr="000D1FA2">
        <w:rPr>
          <w:rFonts w:cstheme="minorHAnsi"/>
          <w:sz w:val="24"/>
          <w:szCs w:val="24"/>
        </w:rPr>
        <w:t>(a alguien con algo); un predicativo adjetival o adverbial, como</w:t>
      </w:r>
      <w:r w:rsidR="002766A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en </w:t>
      </w:r>
      <w:r w:rsidRPr="000D1FA2">
        <w:rPr>
          <w:rFonts w:cstheme="minorHAnsi"/>
          <w:i/>
          <w:iCs/>
          <w:sz w:val="24"/>
          <w:szCs w:val="24"/>
        </w:rPr>
        <w:t xml:space="preserve">caer </w:t>
      </w:r>
      <w:r w:rsidRPr="000D1FA2">
        <w:rPr>
          <w:rFonts w:cstheme="minorHAnsi"/>
          <w:sz w:val="24"/>
          <w:szCs w:val="24"/>
        </w:rPr>
        <w:t xml:space="preserve">(a alguien de cierta forma) </w:t>
      </w:r>
      <w:r w:rsidRPr="000D1FA2">
        <w:rPr>
          <w:rFonts w:cstheme="minorHAnsi"/>
          <w:i/>
          <w:iCs/>
          <w:sz w:val="24"/>
          <w:szCs w:val="24"/>
        </w:rPr>
        <w:t xml:space="preserve">{antipático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bien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 xml:space="preserve">regular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>simpático}</w:t>
      </w:r>
      <w:r w:rsidRPr="000D1FA2">
        <w:rPr>
          <w:rFonts w:cstheme="minorHAnsi"/>
          <w:sz w:val="24"/>
          <w:szCs w:val="24"/>
        </w:rPr>
        <w:t>.</w:t>
      </w:r>
    </w:p>
    <w:p w14:paraId="3FFA82D5" w14:textId="77777777" w:rsidR="002766AA" w:rsidRPr="000D1FA2" w:rsidRDefault="002766AA" w:rsidP="00276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BE5745" w14:textId="0DC541EF" w:rsidR="00DF4922" w:rsidRPr="000D1FA2" w:rsidRDefault="00DF4922" w:rsidP="000D1FA2">
      <w:pPr>
        <w:jc w:val="both"/>
        <w:rPr>
          <w:rFonts w:cstheme="minorHAnsi"/>
          <w:sz w:val="24"/>
          <w:szCs w:val="24"/>
        </w:rPr>
      </w:pPr>
      <w:r w:rsidRPr="002766AA">
        <w:rPr>
          <w:rFonts w:cstheme="minorHAnsi"/>
          <w:sz w:val="24"/>
          <w:szCs w:val="24"/>
          <w:highlight w:val="yellow"/>
        </w:rPr>
        <w:t>p.936-37</w:t>
      </w:r>
      <w:r w:rsidRPr="000D1FA2">
        <w:rPr>
          <w:rFonts w:cstheme="minorHAnsi"/>
          <w:sz w:val="24"/>
          <w:szCs w:val="24"/>
        </w:rPr>
        <w:t>:</w:t>
      </w:r>
    </w:p>
    <w:p w14:paraId="391D863D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>48.6.3 Las locuciones de polaridad negativa. Estructura sintáctica</w:t>
      </w:r>
    </w:p>
    <w:p w14:paraId="5489A5C8" w14:textId="021646FC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Desde el punto de vista formal, las locuciones que funcionan como términos de polaridad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negativa son también heterogéneas.</w:t>
      </w:r>
    </w:p>
    <w:p w14:paraId="6F5909AC" w14:textId="4AED0448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48.6.3a </w:t>
      </w:r>
      <w:r w:rsidRPr="000D1FA2">
        <w:rPr>
          <w:rFonts w:cstheme="minorHAnsi"/>
          <w:sz w:val="24"/>
          <w:szCs w:val="24"/>
        </w:rPr>
        <w:t>Muchas se forman con sustantivos sin artículo. Los verbos que admiten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el mayor número de ellas son </w:t>
      </w:r>
      <w:r w:rsidRPr="000D1FA2">
        <w:rPr>
          <w:rFonts w:cstheme="minorHAnsi"/>
          <w:i/>
          <w:iCs/>
          <w:sz w:val="24"/>
          <w:szCs w:val="24"/>
        </w:rPr>
        <w:t xml:space="preserve">haber </w:t>
      </w:r>
      <w:r w:rsidRPr="000D1FA2">
        <w:rPr>
          <w:rFonts w:cstheme="minorHAnsi"/>
          <w:sz w:val="24"/>
          <w:szCs w:val="24"/>
        </w:rPr>
        <w:t xml:space="preserve">y, sobre todo, </w:t>
      </w:r>
      <w:r w:rsidRPr="000D1FA2">
        <w:rPr>
          <w:rFonts w:cstheme="minorHAnsi"/>
          <w:i/>
          <w:iCs/>
          <w:sz w:val="24"/>
          <w:szCs w:val="24"/>
        </w:rPr>
        <w:t>tener: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haber caso, haber color, haber duda, haber inconveniente, haber manera, haber problema,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haber tutía </w:t>
      </w:r>
      <w:r w:rsidRPr="000D1FA2">
        <w:rPr>
          <w:rFonts w:cstheme="minorHAnsi"/>
          <w:sz w:val="24"/>
          <w:szCs w:val="24"/>
        </w:rPr>
        <w:t>(</w:t>
      </w:r>
      <w:r w:rsidRPr="000D1FA2">
        <w:rPr>
          <w:rFonts w:cstheme="minorHAnsi"/>
          <w:i/>
          <w:iCs/>
          <w:sz w:val="24"/>
          <w:szCs w:val="24"/>
        </w:rPr>
        <w:t xml:space="preserve">tutía </w:t>
      </w:r>
      <w:r w:rsidRPr="000D1FA2">
        <w:rPr>
          <w:rFonts w:cstheme="minorHAnsi"/>
          <w:sz w:val="24"/>
          <w:szCs w:val="24"/>
        </w:rPr>
        <w:t xml:space="preserve">es un ungüento medicinal, por lo que no debe escribirse </w:t>
      </w:r>
      <w:r w:rsidRPr="000D1FA2">
        <w:rPr>
          <w:rFonts w:cstheme="minorHAnsi"/>
          <w:i/>
          <w:iCs/>
          <w:sz w:val="24"/>
          <w:szCs w:val="24"/>
        </w:rPr>
        <w:t>tu tía</w:t>
      </w:r>
      <w:r w:rsidRPr="000D1FA2">
        <w:rPr>
          <w:rFonts w:cstheme="minorHAnsi"/>
          <w:sz w:val="24"/>
          <w:szCs w:val="24"/>
        </w:rPr>
        <w:t xml:space="preserve">), </w:t>
      </w:r>
      <w:r w:rsidRPr="000D1FA2">
        <w:rPr>
          <w:rFonts w:cstheme="minorHAnsi"/>
          <w:i/>
          <w:iCs/>
          <w:sz w:val="24"/>
          <w:szCs w:val="24"/>
        </w:rPr>
        <w:t>haber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vuelta atrás; tener abuela, tener cara, tener ciencia, tener comparación, tener corazón, tener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desperdicio, tener entrañas, tener hiel, tener límites, tener nombre, tener palabras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(para algo), </w:t>
      </w:r>
      <w:r w:rsidRPr="000D1FA2">
        <w:rPr>
          <w:rFonts w:cstheme="minorHAnsi"/>
          <w:i/>
          <w:iCs/>
          <w:sz w:val="24"/>
          <w:szCs w:val="24"/>
        </w:rPr>
        <w:t>tener pelos en la lengua, tener perdón (de Dios), tener pizca de gracia, tener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precio, tener secretos </w:t>
      </w:r>
      <w:r w:rsidRPr="000D1FA2">
        <w:rPr>
          <w:rFonts w:cstheme="minorHAnsi"/>
          <w:sz w:val="24"/>
          <w:szCs w:val="24"/>
        </w:rPr>
        <w:t xml:space="preserve">(para alguien), </w:t>
      </w:r>
      <w:r w:rsidRPr="000D1FA2">
        <w:rPr>
          <w:rFonts w:cstheme="minorHAnsi"/>
          <w:i/>
          <w:iCs/>
          <w:sz w:val="24"/>
          <w:szCs w:val="24"/>
        </w:rPr>
        <w:t>tener vuelta de hoja.</w:t>
      </w:r>
    </w:p>
    <w:p w14:paraId="45D50C36" w14:textId="77777777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sz w:val="24"/>
          <w:szCs w:val="24"/>
        </w:rPr>
        <w:t>No obstante, también se forma este tipo de locuciones con otros verbos:</w:t>
      </w:r>
    </w:p>
    <w:p w14:paraId="21DA8A07" w14:textId="16DACCCC" w:rsidR="00DF492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0D1FA2">
        <w:rPr>
          <w:rFonts w:cstheme="minorHAnsi"/>
          <w:i/>
          <w:iCs/>
          <w:sz w:val="24"/>
          <w:szCs w:val="24"/>
        </w:rPr>
        <w:t xml:space="preserve">caber duda, dar abasto, dar bola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>dar crédito, dar pie con bola, dar vela en este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entierro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>decir palabra, dejar lugar a dudas, dejar títere con cabeza, encontrar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palabras </w:t>
      </w:r>
      <w:r w:rsidRPr="000D1FA2">
        <w:rPr>
          <w:rFonts w:cstheme="minorHAnsi"/>
          <w:sz w:val="24"/>
          <w:szCs w:val="24"/>
        </w:rPr>
        <w:t xml:space="preserve">(para algo), </w:t>
      </w:r>
      <w:r w:rsidRPr="000D1FA2">
        <w:rPr>
          <w:rFonts w:cstheme="minorHAnsi"/>
          <w:i/>
          <w:iCs/>
          <w:sz w:val="24"/>
          <w:szCs w:val="24"/>
        </w:rPr>
        <w:t xml:space="preserve">hacer ascos </w:t>
      </w:r>
      <w:r w:rsidRPr="000D1FA2">
        <w:rPr>
          <w:rFonts w:cstheme="minorHAnsi"/>
          <w:sz w:val="24"/>
          <w:szCs w:val="24"/>
        </w:rPr>
        <w:t xml:space="preserve">(a algo), </w:t>
      </w:r>
      <w:r w:rsidRPr="000D1FA2">
        <w:rPr>
          <w:rFonts w:cstheme="minorHAnsi"/>
          <w:i/>
          <w:iCs/>
          <w:sz w:val="24"/>
          <w:szCs w:val="24"/>
        </w:rPr>
        <w:t xml:space="preserve">levantar cabeza, llevar el apunte </w:t>
      </w:r>
      <w:r w:rsidRPr="000D1FA2">
        <w:rPr>
          <w:rFonts w:cstheme="minorHAnsi"/>
          <w:sz w:val="24"/>
          <w:szCs w:val="24"/>
        </w:rPr>
        <w:t>(a alguien),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pegar (un) ojo, perder(se) detalle </w:t>
      </w:r>
      <w:r w:rsidRPr="000D1FA2">
        <w:rPr>
          <w:rFonts w:cstheme="minorHAnsi"/>
          <w:sz w:val="24"/>
          <w:szCs w:val="24"/>
        </w:rPr>
        <w:t xml:space="preserve">(de algo), </w:t>
      </w:r>
      <w:r w:rsidRPr="000D1FA2">
        <w:rPr>
          <w:rFonts w:cstheme="minorHAnsi"/>
          <w:i/>
          <w:iCs/>
          <w:sz w:val="24"/>
          <w:szCs w:val="24"/>
        </w:rPr>
        <w:t xml:space="preserve">probar bocado, ser santo de la devoción </w:t>
      </w:r>
      <w:r w:rsidRPr="000D1FA2">
        <w:rPr>
          <w:rFonts w:cstheme="minorHAnsi"/>
          <w:sz w:val="24"/>
          <w:szCs w:val="24"/>
        </w:rPr>
        <w:t>(de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alguien), </w:t>
      </w:r>
      <w:r w:rsidRPr="000D1FA2">
        <w:rPr>
          <w:rFonts w:cstheme="minorHAnsi"/>
          <w:i/>
          <w:iCs/>
          <w:sz w:val="24"/>
          <w:szCs w:val="24"/>
        </w:rPr>
        <w:t>soltar prenda.</w:t>
      </w:r>
    </w:p>
    <w:p w14:paraId="62EF7C7C" w14:textId="77777777" w:rsidR="005A410A" w:rsidRPr="005A410A" w:rsidRDefault="005A410A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9CAD9D" w14:textId="207C6866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48.6.3b </w:t>
      </w:r>
      <w:r w:rsidRPr="000D1FA2">
        <w:rPr>
          <w:rFonts w:cstheme="minorHAnsi"/>
          <w:sz w:val="24"/>
          <w:szCs w:val="24"/>
        </w:rPr>
        <w:t>Más amplia es la serie de modismos de polaridad negativa que se caracteriza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 xml:space="preserve">por contener la conjunción </w:t>
      </w:r>
      <w:r w:rsidRPr="000D1FA2">
        <w:rPr>
          <w:rFonts w:cstheme="minorHAnsi"/>
          <w:i/>
          <w:iCs/>
          <w:sz w:val="24"/>
          <w:szCs w:val="24"/>
        </w:rPr>
        <w:t xml:space="preserve">ni, </w:t>
      </w:r>
      <w:r w:rsidRPr="000D1FA2">
        <w:rPr>
          <w:rFonts w:cstheme="minorHAnsi"/>
          <w:sz w:val="24"/>
          <w:szCs w:val="24"/>
        </w:rPr>
        <w:t>como los siguientes:</w:t>
      </w:r>
    </w:p>
    <w:p w14:paraId="74164D85" w14:textId="733B78ED" w:rsidR="00DF4922" w:rsidRDefault="00DF4922" w:rsidP="005A4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i/>
          <w:iCs/>
          <w:sz w:val="24"/>
          <w:szCs w:val="24"/>
        </w:rPr>
        <w:t xml:space="preserve">acertar ni una, decir ni media palabra </w:t>
      </w:r>
      <w:r w:rsidRPr="000D1FA2">
        <w:rPr>
          <w:rFonts w:cstheme="minorHAnsi"/>
          <w:sz w:val="24"/>
          <w:szCs w:val="24"/>
        </w:rPr>
        <w:t xml:space="preserve">(también </w:t>
      </w:r>
      <w:r w:rsidRPr="000D1FA2">
        <w:rPr>
          <w:rFonts w:cstheme="minorHAnsi"/>
          <w:i/>
          <w:iCs/>
          <w:sz w:val="24"/>
          <w:szCs w:val="24"/>
        </w:rPr>
        <w:t>… ni pío, … ni mu</w:t>
      </w:r>
      <w:r w:rsidRPr="000D1FA2">
        <w:rPr>
          <w:rFonts w:cstheme="minorHAnsi"/>
          <w:sz w:val="24"/>
          <w:szCs w:val="24"/>
        </w:rPr>
        <w:t xml:space="preserve">), </w:t>
      </w:r>
      <w:r w:rsidRPr="000D1FA2">
        <w:rPr>
          <w:rFonts w:cstheme="minorHAnsi"/>
          <w:i/>
          <w:iCs/>
          <w:sz w:val="24"/>
          <w:szCs w:val="24"/>
        </w:rPr>
        <w:t xml:space="preserve">entender ni papa </w:t>
      </w:r>
      <w:r w:rsidRPr="000D1FA2">
        <w:rPr>
          <w:rFonts w:cstheme="minorHAnsi"/>
          <w:sz w:val="24"/>
          <w:szCs w:val="24"/>
        </w:rPr>
        <w:t>(o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… ni jota</w:t>
      </w:r>
      <w:r w:rsidRPr="000D1FA2">
        <w:rPr>
          <w:rFonts w:cstheme="minorHAnsi"/>
          <w:sz w:val="24"/>
          <w:szCs w:val="24"/>
        </w:rPr>
        <w:t xml:space="preserve">), </w:t>
      </w:r>
      <w:r w:rsidRPr="000D1FA2">
        <w:rPr>
          <w:rFonts w:cstheme="minorHAnsi"/>
          <w:i/>
          <w:iCs/>
          <w:sz w:val="24"/>
          <w:szCs w:val="24"/>
        </w:rPr>
        <w:t>hacer ni caso, ni atado, ni borracho, ni en broma, ni en joda, ni en pedo, ni hecho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de encargo, ni loco, ni por asomo, pegar ni con cola, poder ver ni en pintura, quedar ni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rastro, ser ni carne ni pescado, tener ni cinco, tener ni oficio ni beneficio, tener ni (zorra)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idea, tener ni para pipas.</w:t>
      </w:r>
    </w:p>
    <w:p w14:paraId="4B9B1C86" w14:textId="77777777" w:rsidR="005A410A" w:rsidRPr="005A410A" w:rsidRDefault="005A410A" w:rsidP="005A4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31BA0C" w14:textId="637953D4" w:rsidR="00DF4922" w:rsidRPr="000D1FA2" w:rsidRDefault="00DF4922" w:rsidP="000D1F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b/>
          <w:bCs/>
          <w:sz w:val="24"/>
          <w:szCs w:val="24"/>
        </w:rPr>
        <w:t xml:space="preserve">48.6.3c </w:t>
      </w:r>
      <w:r w:rsidRPr="000D1FA2">
        <w:rPr>
          <w:rFonts w:cstheme="minorHAnsi"/>
          <w:sz w:val="24"/>
          <w:szCs w:val="24"/>
        </w:rPr>
        <w:t>Algunas locuciones de polaridad negativa se forman con los adverbios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menos </w:t>
      </w:r>
      <w:r w:rsidRPr="000D1FA2">
        <w:rPr>
          <w:rFonts w:cstheme="minorHAnsi"/>
          <w:sz w:val="24"/>
          <w:szCs w:val="24"/>
        </w:rPr>
        <w:t xml:space="preserve">y </w:t>
      </w:r>
      <w:r w:rsidRPr="000D1FA2">
        <w:rPr>
          <w:rFonts w:cstheme="minorHAnsi"/>
          <w:i/>
          <w:iCs/>
          <w:sz w:val="24"/>
          <w:szCs w:val="24"/>
        </w:rPr>
        <w:t xml:space="preserve">más: </w:t>
      </w:r>
      <w:r w:rsidRPr="000D1FA2">
        <w:rPr>
          <w:rFonts w:cstheme="minorHAnsi"/>
          <w:sz w:val="24"/>
          <w:szCs w:val="24"/>
        </w:rPr>
        <w:t>«</w:t>
      </w:r>
      <w:r w:rsidRPr="000D1FA2">
        <w:rPr>
          <w:rFonts w:cstheme="minorHAnsi"/>
          <w:i/>
          <w:iCs/>
          <w:sz w:val="24"/>
          <w:szCs w:val="24"/>
        </w:rPr>
        <w:t xml:space="preserve">no poder menos que </w:t>
      </w:r>
      <w:r w:rsidRPr="000D1FA2">
        <w:rPr>
          <w:rFonts w:cstheme="minorHAnsi"/>
          <w:sz w:val="24"/>
          <w:szCs w:val="24"/>
        </w:rPr>
        <w:t xml:space="preserve">+ infinitivo»; </w:t>
      </w:r>
      <w:r w:rsidRPr="000D1FA2">
        <w:rPr>
          <w:rFonts w:cstheme="minorHAnsi"/>
          <w:i/>
          <w:iCs/>
          <w:sz w:val="24"/>
          <w:szCs w:val="24"/>
        </w:rPr>
        <w:t xml:space="preserve">no ser menos que </w:t>
      </w:r>
      <w:r w:rsidRPr="000D1FA2">
        <w:rPr>
          <w:rFonts w:cstheme="minorHAnsi"/>
          <w:sz w:val="24"/>
          <w:szCs w:val="24"/>
        </w:rPr>
        <w:t xml:space="preserve">(alguien o algo); </w:t>
      </w:r>
      <w:r w:rsidRPr="000D1FA2">
        <w:rPr>
          <w:rFonts w:cstheme="minorHAnsi"/>
          <w:i/>
          <w:iCs/>
          <w:sz w:val="24"/>
          <w:szCs w:val="24"/>
        </w:rPr>
        <w:t>no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ver más allá de las narices </w:t>
      </w:r>
      <w:r w:rsidRPr="000D1FA2">
        <w:rPr>
          <w:rFonts w:cstheme="minorHAnsi"/>
          <w:sz w:val="24"/>
          <w:szCs w:val="24"/>
        </w:rPr>
        <w:t xml:space="preserve">(de uno); </w:t>
      </w:r>
      <w:r w:rsidRPr="000D1FA2">
        <w:rPr>
          <w:rFonts w:cstheme="minorHAnsi"/>
          <w:i/>
          <w:iCs/>
          <w:sz w:val="24"/>
          <w:szCs w:val="24"/>
        </w:rPr>
        <w:t xml:space="preserve">no poder más; </w:t>
      </w:r>
      <w:r w:rsidRPr="000D1FA2">
        <w:rPr>
          <w:rFonts w:cstheme="minorHAnsi"/>
          <w:sz w:val="24"/>
          <w:szCs w:val="24"/>
        </w:rPr>
        <w:t>«</w:t>
      </w:r>
      <w:r w:rsidRPr="000D1FA2">
        <w:rPr>
          <w:rFonts w:cstheme="minorHAnsi"/>
          <w:i/>
          <w:iCs/>
          <w:sz w:val="24"/>
          <w:szCs w:val="24"/>
        </w:rPr>
        <w:t xml:space="preserve">no tener {otro </w:t>
      </w:r>
      <w:r w:rsidRPr="000D1FA2">
        <w:rPr>
          <w:rFonts w:cstheme="minorHAnsi"/>
          <w:b/>
          <w:bCs/>
          <w:sz w:val="24"/>
          <w:szCs w:val="24"/>
        </w:rPr>
        <w:t xml:space="preserve">~ </w:t>
      </w:r>
      <w:r w:rsidRPr="000D1FA2">
        <w:rPr>
          <w:rFonts w:cstheme="minorHAnsi"/>
          <w:i/>
          <w:iCs/>
          <w:sz w:val="24"/>
          <w:szCs w:val="24"/>
        </w:rPr>
        <w:t>más} remedio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que </w:t>
      </w:r>
      <w:r w:rsidRPr="000D1FA2">
        <w:rPr>
          <w:rFonts w:cstheme="minorHAnsi"/>
          <w:sz w:val="24"/>
          <w:szCs w:val="24"/>
        </w:rPr>
        <w:t>+ infinitivo». También son términos de polaridad negativa las locuciones verbales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sz w:val="24"/>
          <w:szCs w:val="24"/>
        </w:rPr>
        <w:t>siguientes:</w:t>
      </w:r>
    </w:p>
    <w:p w14:paraId="2093388C" w14:textId="0B487A19" w:rsidR="00DF4922" w:rsidRPr="000D1FA2" w:rsidRDefault="00DF4922" w:rsidP="005A4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D1FA2">
        <w:rPr>
          <w:rFonts w:cstheme="minorHAnsi"/>
          <w:i/>
          <w:iCs/>
          <w:sz w:val="24"/>
          <w:szCs w:val="24"/>
        </w:rPr>
        <w:t xml:space="preserve">abrir la boca, andarse con chiquitas </w:t>
      </w:r>
      <w:r w:rsidRPr="000D1FA2">
        <w:rPr>
          <w:rFonts w:cstheme="minorHAnsi"/>
          <w:sz w:val="24"/>
          <w:szCs w:val="24"/>
        </w:rPr>
        <w:t xml:space="preserve">(o </w:t>
      </w:r>
      <w:r w:rsidRPr="000D1FA2">
        <w:rPr>
          <w:rFonts w:cstheme="minorHAnsi"/>
          <w:i/>
          <w:iCs/>
          <w:sz w:val="24"/>
          <w:szCs w:val="24"/>
        </w:rPr>
        <w:t>… con remilgos, … tonterías</w:t>
      </w:r>
      <w:r w:rsidRPr="000D1FA2">
        <w:rPr>
          <w:rFonts w:cstheme="minorHAnsi"/>
          <w:sz w:val="24"/>
          <w:szCs w:val="24"/>
        </w:rPr>
        <w:t xml:space="preserve">), </w:t>
      </w:r>
      <w:r w:rsidRPr="000D1FA2">
        <w:rPr>
          <w:rFonts w:cstheme="minorHAnsi"/>
          <w:i/>
          <w:iCs/>
          <w:sz w:val="24"/>
          <w:szCs w:val="24"/>
        </w:rPr>
        <w:t>andarse por las ramas,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bajarse del caballo </w:t>
      </w:r>
      <w:r w:rsidRPr="000D1FA2">
        <w:rPr>
          <w:rFonts w:cstheme="minorHAnsi"/>
          <w:sz w:val="24"/>
          <w:szCs w:val="24"/>
        </w:rPr>
        <w:t xml:space="preserve">(o </w:t>
      </w:r>
      <w:r w:rsidRPr="000D1FA2">
        <w:rPr>
          <w:rFonts w:cstheme="minorHAnsi"/>
          <w:i/>
          <w:iCs/>
          <w:sz w:val="24"/>
          <w:szCs w:val="24"/>
        </w:rPr>
        <w:t>… del burro</w:t>
      </w:r>
      <w:r w:rsidRPr="000D1FA2">
        <w:rPr>
          <w:rFonts w:cstheme="minorHAnsi"/>
          <w:sz w:val="24"/>
          <w:szCs w:val="24"/>
        </w:rPr>
        <w:t xml:space="preserve">), </w:t>
      </w:r>
      <w:r w:rsidRPr="000D1FA2">
        <w:rPr>
          <w:rFonts w:cstheme="minorHAnsi"/>
          <w:i/>
          <w:iCs/>
          <w:sz w:val="24"/>
          <w:szCs w:val="24"/>
        </w:rPr>
        <w:t>caber en sí de gozo, dar el brazo a torcer, dar más de sí,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>estar el horno para bollos, estar en sus cabales, estar para bromas, ganar para sustos, ir a la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zaga, llegar a los talones </w:t>
      </w:r>
      <w:r w:rsidRPr="000D1FA2">
        <w:rPr>
          <w:rFonts w:cstheme="minorHAnsi"/>
          <w:sz w:val="24"/>
          <w:szCs w:val="24"/>
        </w:rPr>
        <w:t xml:space="preserve">(a alguien), </w:t>
      </w:r>
      <w:r w:rsidRPr="000D1FA2">
        <w:rPr>
          <w:rFonts w:cstheme="minorHAnsi"/>
          <w:i/>
          <w:iCs/>
          <w:sz w:val="24"/>
          <w:szCs w:val="24"/>
        </w:rPr>
        <w:t>llegar la sangre al río, oír el vuelo de una mosca, pensarse</w:t>
      </w:r>
      <w:r w:rsidR="005A410A">
        <w:rPr>
          <w:rFonts w:cstheme="minorHAnsi"/>
          <w:i/>
          <w:iCs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algo dos veces, poder </w:t>
      </w:r>
      <w:r w:rsidRPr="000D1FA2">
        <w:rPr>
          <w:rFonts w:cstheme="minorHAnsi"/>
          <w:sz w:val="24"/>
          <w:szCs w:val="24"/>
        </w:rPr>
        <w:t xml:space="preserve">(alguien) </w:t>
      </w:r>
      <w:r w:rsidRPr="000D1FA2">
        <w:rPr>
          <w:rFonts w:cstheme="minorHAnsi"/>
          <w:i/>
          <w:iCs/>
          <w:sz w:val="24"/>
          <w:szCs w:val="24"/>
        </w:rPr>
        <w:t xml:space="preserve">con su alma, quitar el ojo de encima </w:t>
      </w:r>
      <w:r w:rsidRPr="000D1FA2">
        <w:rPr>
          <w:rFonts w:cstheme="minorHAnsi"/>
          <w:sz w:val="24"/>
          <w:szCs w:val="24"/>
        </w:rPr>
        <w:t>(a algo o a alguien),</w:t>
      </w:r>
      <w:r w:rsidR="005A410A">
        <w:rPr>
          <w:rFonts w:cstheme="minorHAnsi"/>
          <w:sz w:val="24"/>
          <w:szCs w:val="24"/>
        </w:rPr>
        <w:t xml:space="preserve"> </w:t>
      </w:r>
      <w:r w:rsidRPr="000D1FA2">
        <w:rPr>
          <w:rFonts w:cstheme="minorHAnsi"/>
          <w:i/>
          <w:iCs/>
          <w:sz w:val="24"/>
          <w:szCs w:val="24"/>
        </w:rPr>
        <w:t xml:space="preserve">saber de la misa la media, ser para tanto, ver la hora </w:t>
      </w:r>
      <w:r w:rsidRPr="000D1FA2">
        <w:rPr>
          <w:rFonts w:cstheme="minorHAnsi"/>
          <w:sz w:val="24"/>
          <w:szCs w:val="24"/>
        </w:rPr>
        <w:t xml:space="preserve">(de hacer algo), </w:t>
      </w:r>
      <w:r w:rsidRPr="000D1FA2">
        <w:rPr>
          <w:rFonts w:cstheme="minorHAnsi"/>
          <w:i/>
          <w:iCs/>
          <w:sz w:val="24"/>
          <w:szCs w:val="24"/>
        </w:rPr>
        <w:t>ver tres en un burro.</w:t>
      </w:r>
    </w:p>
    <w:p w14:paraId="79EE6B18" w14:textId="77777777" w:rsidR="00F86C7E" w:rsidRPr="000D1FA2" w:rsidRDefault="00F86C7E" w:rsidP="000D1FA2">
      <w:pPr>
        <w:jc w:val="both"/>
        <w:rPr>
          <w:rFonts w:cstheme="minorHAnsi"/>
          <w:sz w:val="24"/>
          <w:szCs w:val="24"/>
        </w:rPr>
      </w:pPr>
    </w:p>
    <w:sectPr w:rsidR="00F86C7E" w:rsidRPr="000D1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7"/>
    <w:rsid w:val="000D1FA2"/>
    <w:rsid w:val="00267EA5"/>
    <w:rsid w:val="002766AA"/>
    <w:rsid w:val="003247CF"/>
    <w:rsid w:val="003316C6"/>
    <w:rsid w:val="005A410A"/>
    <w:rsid w:val="006411C0"/>
    <w:rsid w:val="00684ADF"/>
    <w:rsid w:val="0074526B"/>
    <w:rsid w:val="00BD01A7"/>
    <w:rsid w:val="00DF4922"/>
    <w:rsid w:val="00E36B85"/>
    <w:rsid w:val="00EA2623"/>
    <w:rsid w:val="00F57757"/>
    <w:rsid w:val="00F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16CB"/>
  <w15:chartTrackingRefBased/>
  <w15:docId w15:val="{D93039FE-5C00-4F5A-BFE0-06D9A1E0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D01A7"/>
    <w:rPr>
      <w:b/>
      <w:bCs/>
    </w:rPr>
  </w:style>
  <w:style w:type="character" w:styleId="nfasis">
    <w:name w:val="Emphasis"/>
    <w:basedOn w:val="Fuentedeprrafopredeter"/>
    <w:uiPriority w:val="20"/>
    <w:qFormat/>
    <w:rsid w:val="00BD01A7"/>
    <w:rPr>
      <w:i/>
      <w:iCs/>
    </w:rPr>
  </w:style>
  <w:style w:type="character" w:customStyle="1" w:styleId="versalitas">
    <w:name w:val="versalitas"/>
    <w:basedOn w:val="Fuentedeprrafopredeter"/>
    <w:rsid w:val="00BD01A7"/>
  </w:style>
  <w:style w:type="character" w:styleId="Hipervnculo">
    <w:name w:val="Hyperlink"/>
    <w:basedOn w:val="Fuentedeprrafopredeter"/>
    <w:uiPriority w:val="99"/>
    <w:unhideWhenUsed/>
    <w:rsid w:val="007452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5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2429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Serena</dc:creator>
  <cp:keywords/>
  <dc:description/>
  <cp:lastModifiedBy>Marina Serena</cp:lastModifiedBy>
  <cp:revision>2</cp:revision>
  <dcterms:created xsi:type="dcterms:W3CDTF">2023-09-20T11:47:00Z</dcterms:created>
  <dcterms:modified xsi:type="dcterms:W3CDTF">2023-09-20T11:47:00Z</dcterms:modified>
</cp:coreProperties>
</file>